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C7B8" w14:textId="77777777" w:rsidR="00181EA6" w:rsidRPr="00181EA6" w:rsidRDefault="00181EA6" w:rsidP="00930F2C">
      <w:pPr>
        <w:adjustRightInd w:val="0"/>
        <w:snapToGrid w:val="0"/>
        <w:jc w:val="left"/>
        <w:rPr>
          <w:rFonts w:asciiTheme="minorEastAsia" w:hAnsiTheme="minorEastAsia"/>
        </w:rPr>
      </w:pPr>
    </w:p>
    <w:tbl>
      <w:tblPr>
        <w:tblStyle w:val="aa"/>
        <w:tblW w:w="0" w:type="auto"/>
        <w:tblInd w:w="0" w:type="dxa"/>
        <w:tblLook w:val="04A0" w:firstRow="1" w:lastRow="0" w:firstColumn="1" w:lastColumn="0" w:noHBand="0" w:noVBand="1"/>
      </w:tblPr>
      <w:tblGrid>
        <w:gridCol w:w="2263"/>
        <w:gridCol w:w="8193"/>
      </w:tblGrid>
      <w:tr w:rsidR="00181EA6" w:rsidRPr="00181EA6" w14:paraId="7A04D6B3" w14:textId="77777777" w:rsidTr="00181EA6">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06834E"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会社ブログの役割</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5E840A5"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sz w:val="24"/>
                <w:szCs w:val="28"/>
              </w:rPr>
              <w:t>会社のことを多くの人に知ってもらい、興味・関心をもってもらう。</w:t>
            </w:r>
          </w:p>
        </w:tc>
      </w:tr>
      <w:tr w:rsidR="00181EA6" w:rsidRPr="00181EA6" w14:paraId="3013340B" w14:textId="77777777" w:rsidTr="00181EA6">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AD8C49"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際立たせる優位性</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AEB9EB7"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すごいの出す、考え抜く、頭をひねる、ふんばる、ユーモア×品質、元気、感動、</w:t>
            </w:r>
          </w:p>
          <w:p w14:paraId="6C34B648"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お客様＆社員とのつながりを大事にする、助け合う、永続的成長、自己成長、</w:t>
            </w:r>
          </w:p>
          <w:p w14:paraId="3D41E643"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自己投資、顧客満足＆感動の追求、圧倒的スピードを重視、環境変化に対応、</w:t>
            </w:r>
          </w:p>
          <w:p w14:paraId="242B66CB"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おもしろい、常にポジティブ</w:t>
            </w:r>
          </w:p>
        </w:tc>
      </w:tr>
      <w:tr w:rsidR="00181EA6" w:rsidRPr="00181EA6" w14:paraId="666A7742" w14:textId="77777777" w:rsidTr="00181EA6">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C0499C"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絶対守ること</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AD4C7AE"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■セールス・広告感を出さない</w:t>
            </w:r>
            <w:r w:rsidRPr="00181EA6">
              <w:rPr>
                <w:rFonts w:asciiTheme="minorEastAsia" w:hAnsiTheme="minorEastAsia" w:hint="eastAsia"/>
                <w:b/>
                <w:bCs/>
                <w:sz w:val="18"/>
                <w:szCs w:val="20"/>
              </w:rPr>
              <w:t>（売り感が強いものを好んで読む人はいない）</w:t>
            </w:r>
          </w:p>
          <w:p w14:paraId="5FFD282A"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■リアルを書く</w:t>
            </w:r>
            <w:r w:rsidRPr="00181EA6">
              <w:rPr>
                <w:rFonts w:asciiTheme="minorEastAsia" w:hAnsiTheme="minorEastAsia" w:hint="eastAsia"/>
                <w:b/>
                <w:bCs/>
                <w:sz w:val="18"/>
                <w:szCs w:val="20"/>
              </w:rPr>
              <w:t>（かっこつける・自社を称える記事は好かれない、入社後のギャップも生まれる）</w:t>
            </w:r>
          </w:p>
          <w:p w14:paraId="0DFAB7D1" w14:textId="77777777" w:rsidR="00181EA6" w:rsidRPr="00181EA6" w:rsidRDefault="00181EA6" w:rsidP="00930F2C">
            <w:pPr>
              <w:adjustRightInd w:val="0"/>
              <w:snapToGrid w:val="0"/>
              <w:rPr>
                <w:rFonts w:asciiTheme="minorEastAsia" w:hAnsiTheme="minorEastAsia"/>
                <w:b/>
                <w:bCs/>
              </w:rPr>
            </w:pPr>
            <w:r w:rsidRPr="00181EA6">
              <w:rPr>
                <w:rFonts w:asciiTheme="minorEastAsia" w:hAnsiTheme="minorEastAsia" w:hint="eastAsia"/>
                <w:b/>
                <w:bCs/>
              </w:rPr>
              <w:t>■自由に書く</w:t>
            </w:r>
            <w:r w:rsidRPr="00181EA6">
              <w:rPr>
                <w:rFonts w:asciiTheme="minorEastAsia" w:hAnsiTheme="minorEastAsia" w:hint="eastAsia"/>
                <w:b/>
                <w:bCs/>
                <w:sz w:val="18"/>
                <w:szCs w:val="20"/>
              </w:rPr>
              <w:t>（読者との接点を増やすためにいろーんな角度の記事を書く）</w:t>
            </w:r>
          </w:p>
        </w:tc>
      </w:tr>
    </w:tbl>
    <w:p w14:paraId="1695CB30" w14:textId="77777777" w:rsidR="00181EA6" w:rsidRPr="00181EA6" w:rsidRDefault="00181EA6" w:rsidP="00930F2C">
      <w:pPr>
        <w:adjustRightInd w:val="0"/>
        <w:snapToGrid w:val="0"/>
        <w:rPr>
          <w:rFonts w:asciiTheme="minorEastAsia" w:hAnsiTheme="minorEastAsia"/>
          <w:shd w:val="pct15" w:color="auto" w:fill="FFFFFF"/>
        </w:rPr>
      </w:pPr>
    </w:p>
    <w:p w14:paraId="0BA09F92" w14:textId="77777777" w:rsidR="00181EA6" w:rsidRPr="00181EA6" w:rsidRDefault="00181EA6" w:rsidP="00930F2C">
      <w:pPr>
        <w:adjustRightInd w:val="0"/>
        <w:snapToGrid w:val="0"/>
        <w:rPr>
          <w:rFonts w:asciiTheme="minorEastAsia" w:hAnsiTheme="minorEastAsia"/>
          <w:shd w:val="pct15" w:color="auto" w:fill="FFFFFF"/>
        </w:rPr>
      </w:pPr>
      <w:r w:rsidRPr="00181EA6">
        <w:rPr>
          <w:rFonts w:asciiTheme="minorEastAsia" w:hAnsiTheme="minorEastAsia" w:hint="eastAsia"/>
          <w:shd w:val="pct15" w:color="auto" w:fill="FFFFFF"/>
        </w:rPr>
        <w:t>▼記事のテーマ</w:t>
      </w:r>
    </w:p>
    <w:p w14:paraId="2C16612F" w14:textId="77777777" w:rsidR="00181EA6" w:rsidRPr="00181EA6" w:rsidRDefault="00181EA6" w:rsidP="00930F2C">
      <w:pPr>
        <w:adjustRightInd w:val="0"/>
        <w:snapToGrid w:val="0"/>
        <w:rPr>
          <w:rFonts w:asciiTheme="minorEastAsia" w:hAnsiTheme="minorEastAsia"/>
          <w:spacing w:val="-16"/>
        </w:rPr>
      </w:pPr>
      <w:r w:rsidRPr="00181EA6">
        <w:rPr>
          <w:rFonts w:asciiTheme="minorEastAsia" w:hAnsiTheme="minorEastAsia" w:hint="eastAsia"/>
          <w:spacing w:val="-16"/>
          <w:sz w:val="28"/>
          <w:szCs w:val="32"/>
        </w:rPr>
        <w:t>「クレドの通りに行動したら人生変わるのかやってみたシリーズ」</w:t>
      </w:r>
      <w:r w:rsidRPr="00181EA6">
        <w:rPr>
          <w:rFonts w:asciiTheme="minorEastAsia" w:hAnsiTheme="minorEastAsia" w:hint="eastAsia"/>
          <w:spacing w:val="-16"/>
        </w:rPr>
        <w:t>～住吉、山67km走ってみた編～</w:t>
      </w:r>
    </w:p>
    <w:p w14:paraId="719B03F0" w14:textId="77777777" w:rsidR="00181EA6" w:rsidRPr="00181EA6" w:rsidRDefault="00181EA6" w:rsidP="00930F2C">
      <w:pPr>
        <w:adjustRightInd w:val="0"/>
        <w:snapToGrid w:val="0"/>
        <w:rPr>
          <w:rFonts w:asciiTheme="minorEastAsia" w:hAnsiTheme="minorEastAsia"/>
          <w:shd w:val="pct15" w:color="auto" w:fill="FFFFFF"/>
        </w:rPr>
      </w:pPr>
    </w:p>
    <w:p w14:paraId="62F31369" w14:textId="77777777" w:rsidR="00181EA6" w:rsidRPr="00181EA6" w:rsidRDefault="00181EA6" w:rsidP="00930F2C">
      <w:pPr>
        <w:adjustRightInd w:val="0"/>
        <w:snapToGrid w:val="0"/>
        <w:rPr>
          <w:rFonts w:asciiTheme="minorEastAsia" w:hAnsiTheme="minorEastAsia"/>
          <w:shd w:val="pct15" w:color="auto" w:fill="FFFFFF"/>
        </w:rPr>
      </w:pPr>
      <w:r w:rsidRPr="00181EA6">
        <w:rPr>
          <w:rFonts w:asciiTheme="minorEastAsia" w:hAnsiTheme="minorEastAsia" w:hint="eastAsia"/>
          <w:shd w:val="pct15" w:color="auto" w:fill="FFFFFF"/>
        </w:rPr>
        <w:t>▼記事を書く目的</w:t>
      </w:r>
    </w:p>
    <w:p w14:paraId="223C7B7D" w14:textId="77777777" w:rsidR="00181EA6" w:rsidRPr="00181EA6" w:rsidRDefault="00181EA6" w:rsidP="00930F2C">
      <w:pPr>
        <w:adjustRightInd w:val="0"/>
        <w:snapToGrid w:val="0"/>
        <w:rPr>
          <w:rFonts w:asciiTheme="minorEastAsia" w:hAnsiTheme="minorEastAsia"/>
        </w:rPr>
      </w:pPr>
      <w:r w:rsidRPr="00181EA6">
        <w:rPr>
          <w:rFonts w:asciiTheme="minorEastAsia" w:hAnsiTheme="minorEastAsia" w:hint="eastAsia"/>
        </w:rPr>
        <w:t>会社の行動指針として価値観が表現されているクレドを、ただ紹介するのではなく、実際に体現する過程で紹介して面白く伝えることで、魅力的に感じてもらう。</w:t>
      </w:r>
    </w:p>
    <w:p w14:paraId="055A23CF" w14:textId="77777777" w:rsidR="00181EA6" w:rsidRPr="00181EA6" w:rsidRDefault="00181EA6" w:rsidP="00930F2C">
      <w:pPr>
        <w:adjustRightInd w:val="0"/>
        <w:snapToGrid w:val="0"/>
        <w:rPr>
          <w:rFonts w:asciiTheme="minorEastAsia" w:hAnsiTheme="minorEastAsia"/>
          <w:sz w:val="18"/>
          <w:szCs w:val="20"/>
        </w:rPr>
      </w:pPr>
      <w:r w:rsidRPr="00181EA6">
        <w:rPr>
          <w:rFonts w:asciiTheme="minorEastAsia" w:hAnsiTheme="minorEastAsia" w:hint="eastAsia"/>
          <w:sz w:val="18"/>
          <w:szCs w:val="20"/>
        </w:rPr>
        <w:t>※住吉が9月に熊本で山を67km走るレースに出るので、クレドに沿って練習する様子や大会の様子を、合計3記事にわたって、クレドの文言とともに紹介する。［逆算のプロセス設計］で目標を段階的に決め取り組む　等。</w:t>
      </w:r>
    </w:p>
    <w:p w14:paraId="6E1C74EB" w14:textId="77777777" w:rsidR="00181EA6" w:rsidRPr="00181EA6" w:rsidRDefault="00181EA6" w:rsidP="00930F2C">
      <w:pPr>
        <w:adjustRightInd w:val="0"/>
        <w:snapToGrid w:val="0"/>
        <w:rPr>
          <w:rFonts w:asciiTheme="minorEastAsia" w:hAnsiTheme="minorEastAsia"/>
          <w:sz w:val="18"/>
          <w:szCs w:val="20"/>
        </w:rPr>
      </w:pPr>
      <w:r w:rsidRPr="00181EA6">
        <w:rPr>
          <w:rFonts w:asciiTheme="minorEastAsia" w:hAnsiTheme="minorEastAsia" w:hint="eastAsia"/>
          <w:sz w:val="18"/>
          <w:szCs w:val="20"/>
        </w:rPr>
        <w:t>【キーワード】すごいの出す、ふんばる、元気、感動、おもしろい、常にポジティブ</w:t>
      </w:r>
    </w:p>
    <w:p w14:paraId="54BE4877" w14:textId="77777777" w:rsidR="00181EA6" w:rsidRPr="00181EA6" w:rsidRDefault="00181EA6" w:rsidP="00930F2C">
      <w:pPr>
        <w:adjustRightInd w:val="0"/>
        <w:snapToGrid w:val="0"/>
        <w:rPr>
          <w:rFonts w:asciiTheme="minorEastAsia" w:hAnsiTheme="minorEastAsia"/>
        </w:rPr>
      </w:pPr>
    </w:p>
    <w:p w14:paraId="22EEE90E" w14:textId="77777777" w:rsidR="00181EA6" w:rsidRPr="00181EA6" w:rsidRDefault="00181EA6" w:rsidP="00930F2C">
      <w:pPr>
        <w:adjustRightInd w:val="0"/>
        <w:snapToGrid w:val="0"/>
        <w:rPr>
          <w:rFonts w:asciiTheme="minorEastAsia" w:hAnsiTheme="minorEastAsia"/>
        </w:rPr>
      </w:pPr>
      <w:r w:rsidRPr="00181EA6">
        <w:rPr>
          <w:rFonts w:asciiTheme="minorEastAsia" w:hAnsiTheme="minorEastAsia" w:hint="eastAsia"/>
          <w:shd w:val="pct15" w:color="auto" w:fill="FFFFFF"/>
        </w:rPr>
        <w:t>▼記事のゴール（読者に感じてほしいこと）</w:t>
      </w:r>
    </w:p>
    <w:p w14:paraId="426F802C" w14:textId="77777777" w:rsidR="00181EA6" w:rsidRPr="00181EA6" w:rsidRDefault="00181EA6" w:rsidP="00930F2C">
      <w:pPr>
        <w:adjustRightInd w:val="0"/>
        <w:snapToGrid w:val="0"/>
        <w:rPr>
          <w:rFonts w:asciiTheme="minorEastAsia" w:hAnsiTheme="minorEastAsia"/>
        </w:rPr>
      </w:pPr>
      <w:r w:rsidRPr="00181EA6">
        <w:rPr>
          <w:rFonts w:asciiTheme="minorEastAsia" w:hAnsiTheme="minorEastAsia" w:hint="eastAsia"/>
        </w:rPr>
        <w:t>「この人何してるんだ⁉」「なんだこの徹底ぶり（笑）」「ちょっと他の記事も読んでみよう」</w:t>
      </w:r>
    </w:p>
    <w:p w14:paraId="4A94F9C4" w14:textId="77777777" w:rsidR="00181EA6" w:rsidRPr="00181EA6" w:rsidRDefault="00181EA6" w:rsidP="00930F2C">
      <w:pPr>
        <w:adjustRightInd w:val="0"/>
        <w:snapToGrid w:val="0"/>
        <w:rPr>
          <w:rFonts w:asciiTheme="minorEastAsia" w:hAnsiTheme="minorEastAsia"/>
          <w:shd w:val="pct15" w:color="auto" w:fill="FFFFFF"/>
        </w:rPr>
      </w:pPr>
    </w:p>
    <w:p w14:paraId="503EAF9D" w14:textId="77777777" w:rsidR="00181EA6" w:rsidRPr="00181EA6" w:rsidRDefault="00181EA6" w:rsidP="00930F2C">
      <w:pPr>
        <w:adjustRightInd w:val="0"/>
        <w:snapToGrid w:val="0"/>
        <w:rPr>
          <w:rFonts w:asciiTheme="minorEastAsia" w:hAnsiTheme="minorEastAsia"/>
          <w:shd w:val="pct15" w:color="auto" w:fill="FFFFFF"/>
        </w:rPr>
      </w:pPr>
      <w:r w:rsidRPr="00181EA6">
        <w:rPr>
          <w:rFonts w:asciiTheme="minorEastAsia" w:hAnsiTheme="minorEastAsia" w:hint="eastAsia"/>
          <w:shd w:val="pct15" w:color="auto" w:fill="FFFFFF"/>
        </w:rPr>
        <w:t>▼記事内容</w:t>
      </w:r>
    </w:p>
    <w:p w14:paraId="0FE40AF5" w14:textId="77777777" w:rsidR="00181EA6" w:rsidRPr="00181EA6" w:rsidRDefault="00181EA6" w:rsidP="00930F2C">
      <w:pPr>
        <w:adjustRightInd w:val="0"/>
        <w:snapToGrid w:val="0"/>
        <w:rPr>
          <w:rFonts w:asciiTheme="minorEastAsia" w:hAnsiTheme="minorEastAsia"/>
          <w:sz w:val="18"/>
          <w:szCs w:val="20"/>
        </w:rPr>
      </w:pPr>
      <w:r w:rsidRPr="00181EA6">
        <w:rPr>
          <w:rFonts w:asciiTheme="minorEastAsia" w:hAnsiTheme="minorEastAsia" w:hint="eastAsia"/>
        </w:rPr>
        <w:t>・大会参加に至った経緯</w:t>
      </w:r>
      <w:r w:rsidRPr="00181EA6">
        <w:rPr>
          <w:rFonts w:asciiTheme="minorEastAsia" w:hAnsiTheme="minorEastAsia" w:hint="eastAsia"/>
          <w:sz w:val="18"/>
          <w:szCs w:val="20"/>
        </w:rPr>
        <w:t>（ここも［目標は高く明確に］と合わせて紹介）</w:t>
      </w:r>
    </w:p>
    <w:p w14:paraId="3A850237" w14:textId="77777777" w:rsidR="00181EA6" w:rsidRPr="00181EA6" w:rsidRDefault="00181EA6" w:rsidP="00930F2C">
      <w:pPr>
        <w:adjustRightInd w:val="0"/>
        <w:snapToGrid w:val="0"/>
        <w:rPr>
          <w:rFonts w:asciiTheme="minorEastAsia" w:hAnsiTheme="minorEastAsia"/>
          <w:sz w:val="18"/>
          <w:szCs w:val="18"/>
        </w:rPr>
      </w:pPr>
      <w:r w:rsidRPr="00181EA6">
        <w:rPr>
          <w:rFonts w:asciiTheme="minorEastAsia" w:hAnsiTheme="minorEastAsia" w:hint="eastAsia"/>
        </w:rPr>
        <w:t>・クレドの考え方でこなす練習メニュー</w:t>
      </w:r>
      <w:r w:rsidRPr="00181EA6">
        <w:rPr>
          <w:rFonts w:asciiTheme="minorEastAsia" w:hAnsiTheme="minorEastAsia" w:hint="eastAsia"/>
          <w:sz w:val="18"/>
          <w:szCs w:val="18"/>
        </w:rPr>
        <w:t>（［逆算のプロセス設計］など）</w:t>
      </w:r>
    </w:p>
    <w:p w14:paraId="1BB2CE13" w14:textId="77777777" w:rsidR="00181EA6" w:rsidRPr="00181EA6" w:rsidRDefault="00181EA6" w:rsidP="00930F2C">
      <w:pPr>
        <w:adjustRightInd w:val="0"/>
        <w:snapToGrid w:val="0"/>
        <w:rPr>
          <w:rFonts w:asciiTheme="minorEastAsia" w:hAnsiTheme="minorEastAsia"/>
        </w:rPr>
      </w:pPr>
      <w:r w:rsidRPr="00181EA6">
        <w:rPr>
          <w:rFonts w:asciiTheme="minorEastAsia" w:hAnsiTheme="minorEastAsia" w:hint="eastAsia"/>
        </w:rPr>
        <w:t>・本番の様子（完走出来なかったり、コロナで中止になった場合は「常にポジティブ」「失敗に学ぶ」を紹介）</w:t>
      </w:r>
    </w:p>
    <w:p w14:paraId="35987D6E" w14:textId="77777777" w:rsidR="00181EA6" w:rsidRPr="00181EA6" w:rsidRDefault="00181EA6" w:rsidP="00930F2C">
      <w:pPr>
        <w:adjustRightInd w:val="0"/>
        <w:snapToGrid w:val="0"/>
        <w:rPr>
          <w:rFonts w:asciiTheme="minorEastAsia" w:hAnsiTheme="minorEastAsia"/>
        </w:rPr>
      </w:pPr>
    </w:p>
    <w:p w14:paraId="3610A639" w14:textId="77777777" w:rsidR="00181EA6" w:rsidRPr="00181EA6" w:rsidRDefault="00181EA6" w:rsidP="00930F2C">
      <w:pPr>
        <w:adjustRightInd w:val="0"/>
        <w:snapToGrid w:val="0"/>
        <w:rPr>
          <w:rFonts w:asciiTheme="minorEastAsia" w:hAnsiTheme="minorEastAsia"/>
          <w:shd w:val="pct15" w:color="auto" w:fill="FFFFFF"/>
        </w:rPr>
      </w:pPr>
      <w:r w:rsidRPr="00181EA6">
        <w:rPr>
          <w:rFonts w:asciiTheme="minorEastAsia" w:hAnsiTheme="minorEastAsia" w:hint="eastAsia"/>
          <w:shd w:val="pct15" w:color="auto" w:fill="FFFFFF"/>
        </w:rPr>
        <w:t>▼公開時期</w:t>
      </w:r>
    </w:p>
    <w:p w14:paraId="37C5BA90" w14:textId="77777777" w:rsidR="00181EA6" w:rsidRPr="00181EA6" w:rsidRDefault="00181EA6" w:rsidP="00930F2C">
      <w:pPr>
        <w:adjustRightInd w:val="0"/>
        <w:snapToGrid w:val="0"/>
        <w:rPr>
          <w:rFonts w:asciiTheme="minorEastAsia" w:hAnsiTheme="minorEastAsia"/>
        </w:rPr>
      </w:pPr>
      <w:r w:rsidRPr="00181EA6">
        <w:rPr>
          <w:rFonts w:asciiTheme="minorEastAsia" w:hAnsiTheme="minorEastAsia" w:hint="eastAsia"/>
        </w:rPr>
        <w:t>2020年7月、8月、9月の3回更新</w:t>
      </w:r>
    </w:p>
    <w:p w14:paraId="379308B2" w14:textId="77777777" w:rsidR="00181EA6" w:rsidRPr="00181EA6" w:rsidRDefault="00181EA6" w:rsidP="00930F2C">
      <w:pPr>
        <w:adjustRightInd w:val="0"/>
        <w:snapToGrid w:val="0"/>
        <w:rPr>
          <w:rFonts w:asciiTheme="minorEastAsia" w:hAnsiTheme="minorEastAsia"/>
          <w:shd w:val="pct15" w:color="auto" w:fill="FFFFFF"/>
        </w:rPr>
      </w:pPr>
    </w:p>
    <w:p w14:paraId="1EC15B19" w14:textId="77777777" w:rsidR="00181EA6" w:rsidRPr="00181EA6" w:rsidRDefault="00181EA6" w:rsidP="00930F2C">
      <w:pPr>
        <w:adjustRightInd w:val="0"/>
        <w:snapToGrid w:val="0"/>
        <w:rPr>
          <w:rFonts w:asciiTheme="minorEastAsia" w:hAnsiTheme="minorEastAsia"/>
          <w:shd w:val="pct15" w:color="auto" w:fill="FFFFFF"/>
        </w:rPr>
      </w:pPr>
      <w:r w:rsidRPr="00181EA6">
        <w:rPr>
          <w:rFonts w:asciiTheme="minorEastAsia" w:hAnsiTheme="minorEastAsia" w:hint="eastAsia"/>
          <w:shd w:val="pct15" w:color="auto" w:fill="FFFFFF"/>
        </w:rPr>
        <w:t>▼出演者</w:t>
      </w:r>
    </w:p>
    <w:p w14:paraId="7AD09E07" w14:textId="77777777" w:rsidR="00181EA6" w:rsidRPr="00181EA6" w:rsidRDefault="00181EA6" w:rsidP="00930F2C">
      <w:pPr>
        <w:adjustRightInd w:val="0"/>
        <w:snapToGrid w:val="0"/>
        <w:rPr>
          <w:rFonts w:asciiTheme="minorEastAsia" w:hAnsiTheme="minorEastAsia"/>
          <w:sz w:val="18"/>
          <w:szCs w:val="20"/>
        </w:rPr>
      </w:pPr>
      <w:r w:rsidRPr="00181EA6">
        <w:rPr>
          <w:rFonts w:asciiTheme="minorEastAsia" w:hAnsiTheme="minorEastAsia" w:hint="eastAsia"/>
        </w:rPr>
        <w:t>住吉のみ</w:t>
      </w:r>
    </w:p>
    <w:p w14:paraId="51A44A53" w14:textId="186521C8" w:rsidR="00181EA6" w:rsidRPr="00181EA6" w:rsidRDefault="00181EA6" w:rsidP="00930F2C">
      <w:pPr>
        <w:adjustRightInd w:val="0"/>
        <w:snapToGrid w:val="0"/>
        <w:spacing w:after="240"/>
        <w:rPr>
          <w:rFonts w:asciiTheme="minorEastAsia" w:hAnsiTheme="minorEastAsia"/>
        </w:rPr>
      </w:pPr>
      <w:r w:rsidRPr="00181EA6">
        <w:rPr>
          <w:rFonts w:asciiTheme="minorEastAsia" w:hAnsiTheme="minorEastAsia"/>
        </w:rPr>
        <w:br w:type="page"/>
      </w:r>
    </w:p>
    <w:p w14:paraId="29127399" w14:textId="0A9BDEF1" w:rsidR="006D5CF8" w:rsidRPr="00181EA6" w:rsidRDefault="00F451E5" w:rsidP="00930F2C">
      <w:pPr>
        <w:pStyle w:val="Web"/>
        <w:adjustRightInd w:val="0"/>
        <w:snapToGrid w:val="0"/>
        <w:spacing w:before="0" w:beforeAutospacing="0" w:after="0" w:afterAutospacing="0"/>
        <w:rPr>
          <w:rFonts w:asciiTheme="minorEastAsia" w:eastAsiaTheme="minorEastAsia" w:hAnsiTheme="minorEastAsia"/>
        </w:rPr>
      </w:pPr>
      <w:r>
        <w:rPr>
          <w:rFonts w:asciiTheme="minorEastAsia" w:eastAsiaTheme="minorEastAsia" w:hAnsiTheme="minorEastAsia" w:cs="Arial"/>
          <w:noProof/>
          <w:color w:val="000000"/>
          <w:sz w:val="36"/>
          <w:szCs w:val="36"/>
        </w:rPr>
        <w:lastRenderedPageBreak/>
        <mc:AlternateContent>
          <mc:Choice Requires="wps">
            <w:drawing>
              <wp:anchor distT="0" distB="0" distL="114300" distR="114300" simplePos="0" relativeHeight="251662336" behindDoc="0" locked="0" layoutInCell="1" allowOverlap="1" wp14:anchorId="18C47B26" wp14:editId="1C8BC9C8">
                <wp:simplePos x="0" y="0"/>
                <wp:positionH relativeFrom="column">
                  <wp:posOffset>3016250</wp:posOffset>
                </wp:positionH>
                <wp:positionV relativeFrom="paragraph">
                  <wp:posOffset>-580390</wp:posOffset>
                </wp:positionV>
                <wp:extent cx="3340100" cy="7683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3340100" cy="768350"/>
                        </a:xfrm>
                        <a:prstGeom prst="rect">
                          <a:avLst/>
                        </a:prstGeom>
                        <a:solidFill>
                          <a:srgbClr val="FFFF00"/>
                        </a:solidFill>
                        <a:ln w="6350">
                          <a:solidFill>
                            <a:prstClr val="black"/>
                          </a:solidFill>
                        </a:ln>
                      </wps:spPr>
                      <wps:txbx>
                        <w:txbxContent>
                          <w:p w14:paraId="732B41E3" w14:textId="16CE3160" w:rsidR="00F451E5" w:rsidRPr="00F451E5" w:rsidRDefault="00F451E5" w:rsidP="00F451E5">
                            <w:pPr>
                              <w:adjustRightInd w:val="0"/>
                              <w:snapToGrid w:val="0"/>
                              <w:rPr>
                                <w:b/>
                                <w:bCs/>
                                <w:color w:val="FF0000"/>
                                <w:sz w:val="28"/>
                                <w:szCs w:val="32"/>
                              </w:rPr>
                            </w:pPr>
                            <w:r w:rsidRPr="00F451E5">
                              <w:rPr>
                                <w:rFonts w:hint="eastAsia"/>
                                <w:b/>
                                <w:bCs/>
                                <w:color w:val="FF0000"/>
                                <w:sz w:val="28"/>
                                <w:szCs w:val="32"/>
                              </w:rPr>
                              <w:t>※</w:t>
                            </w:r>
                            <w:r>
                              <w:rPr>
                                <w:rFonts w:hint="eastAsia"/>
                                <w:b/>
                                <w:bCs/>
                                <w:color w:val="FF0000"/>
                                <w:sz w:val="28"/>
                                <w:szCs w:val="32"/>
                              </w:rPr>
                              <w:t>原稿は文字だけですが、</w:t>
                            </w:r>
                            <w:r w:rsidRPr="00F451E5">
                              <w:rPr>
                                <w:rFonts w:hint="eastAsia"/>
                                <w:b/>
                                <w:bCs/>
                                <w:color w:val="FF0000"/>
                                <w:sz w:val="28"/>
                                <w:szCs w:val="32"/>
                              </w:rPr>
                              <w:t>画像</w:t>
                            </w:r>
                            <w:r>
                              <w:rPr>
                                <w:rFonts w:hint="eastAsia"/>
                                <w:b/>
                                <w:bCs/>
                                <w:color w:val="FF0000"/>
                                <w:sz w:val="28"/>
                                <w:szCs w:val="32"/>
                              </w:rPr>
                              <w:t>は</w:t>
                            </w:r>
                            <w:r w:rsidRPr="00F451E5">
                              <w:rPr>
                                <w:rFonts w:hint="eastAsia"/>
                                <w:b/>
                                <w:bCs/>
                                <w:color w:val="FF0000"/>
                                <w:sz w:val="28"/>
                                <w:szCs w:val="32"/>
                              </w:rPr>
                              <w:t>別途用意し</w:t>
                            </w:r>
                            <w:r>
                              <w:rPr>
                                <w:rFonts w:hint="eastAsia"/>
                                <w:b/>
                                <w:bCs/>
                                <w:color w:val="FF0000"/>
                                <w:sz w:val="28"/>
                                <w:szCs w:val="32"/>
                              </w:rPr>
                              <w:t>公開時に反映させます。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47B26" id="_x0000_t202" coordsize="21600,21600" o:spt="202" path="m,l,21600r21600,l21600,xe">
                <v:stroke joinstyle="miter"/>
                <v:path gradientshapeok="t" o:connecttype="rect"/>
              </v:shapetype>
              <v:shape id="テキスト ボックス 3" o:spid="_x0000_s1026" type="#_x0000_t202" style="position:absolute;margin-left:237.5pt;margin-top:-45.7pt;width:263pt;height: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" fillcolor="yellow" strokeweight=".5pt">
                <v:textbox>
                  <w:txbxContent>
                    <w:p w14:paraId="732B41E3" w14:textId="16CE3160" w:rsidR="00F451E5" w:rsidRPr="00F451E5" w:rsidRDefault="00F451E5" w:rsidP="00F451E5">
                      <w:pPr>
                        <w:adjustRightInd w:val="0"/>
                        <w:snapToGrid w:val="0"/>
                        <w:rPr>
                          <w:b/>
                          <w:bCs/>
                          <w:color w:val="FF0000"/>
                          <w:sz w:val="28"/>
                          <w:szCs w:val="32"/>
                        </w:rPr>
                      </w:pPr>
                      <w:r w:rsidRPr="00F451E5">
                        <w:rPr>
                          <w:rFonts w:hint="eastAsia"/>
                          <w:b/>
                          <w:bCs/>
                          <w:color w:val="FF0000"/>
                          <w:sz w:val="28"/>
                          <w:szCs w:val="32"/>
                        </w:rPr>
                        <w:t>※</w:t>
                      </w:r>
                      <w:r>
                        <w:rPr>
                          <w:rFonts w:hint="eastAsia"/>
                          <w:b/>
                          <w:bCs/>
                          <w:color w:val="FF0000"/>
                          <w:sz w:val="28"/>
                          <w:szCs w:val="32"/>
                        </w:rPr>
                        <w:t>原稿は文字だけですが、</w:t>
                      </w:r>
                      <w:r w:rsidRPr="00F451E5">
                        <w:rPr>
                          <w:rFonts w:hint="eastAsia"/>
                          <w:b/>
                          <w:bCs/>
                          <w:color w:val="FF0000"/>
                          <w:sz w:val="28"/>
                          <w:szCs w:val="32"/>
                        </w:rPr>
                        <w:t>画像</w:t>
                      </w:r>
                      <w:r>
                        <w:rPr>
                          <w:rFonts w:hint="eastAsia"/>
                          <w:b/>
                          <w:bCs/>
                          <w:color w:val="FF0000"/>
                          <w:sz w:val="28"/>
                          <w:szCs w:val="32"/>
                        </w:rPr>
                        <w:t>は</w:t>
                      </w:r>
                      <w:r w:rsidRPr="00F451E5">
                        <w:rPr>
                          <w:rFonts w:hint="eastAsia"/>
                          <w:b/>
                          <w:bCs/>
                          <w:color w:val="FF0000"/>
                          <w:sz w:val="28"/>
                          <w:szCs w:val="32"/>
                        </w:rPr>
                        <w:t>別途用意し</w:t>
                      </w:r>
                      <w:r>
                        <w:rPr>
                          <w:rFonts w:hint="eastAsia"/>
                          <w:b/>
                          <w:bCs/>
                          <w:color w:val="FF0000"/>
                          <w:sz w:val="28"/>
                          <w:szCs w:val="32"/>
                        </w:rPr>
                        <w:t>公開時に反映させます。</w:t>
                      </w:r>
                    </w:p>
                  </w:txbxContent>
                </v:textbox>
              </v:shape>
            </w:pict>
          </mc:Fallback>
        </mc:AlternateContent>
      </w:r>
      <w:r w:rsidR="006D5CF8" w:rsidRPr="00181EA6">
        <w:rPr>
          <w:rFonts w:asciiTheme="minorEastAsia" w:eastAsiaTheme="minorEastAsia" w:hAnsiTheme="minorEastAsia" w:cs="Arial"/>
          <w:color w:val="000000"/>
          <w:sz w:val="36"/>
          <w:szCs w:val="36"/>
        </w:rPr>
        <w:t>＜タイトル＞</w:t>
      </w:r>
    </w:p>
    <w:p w14:paraId="56D2B7DB" w14:textId="7939131C" w:rsidR="001F76AE" w:rsidRDefault="00181EA6" w:rsidP="00930F2C">
      <w:pPr>
        <w:autoSpaceDE w:val="0"/>
        <w:autoSpaceDN w:val="0"/>
        <w:adjustRightInd w:val="0"/>
        <w:snapToGrid w:val="0"/>
        <w:spacing w:after="240"/>
        <w:rPr>
          <w:rFonts w:asciiTheme="minorEastAsia" w:hAnsiTheme="minorEastAsia"/>
          <w:sz w:val="20"/>
          <w:szCs w:val="21"/>
        </w:rPr>
      </w:pPr>
      <w:r w:rsidRPr="00181EA6">
        <w:rPr>
          <w:rFonts w:asciiTheme="minorEastAsia" w:hAnsiTheme="minorEastAsia" w:cs="Arial"/>
          <w:color w:val="000000"/>
          <w:kern w:val="0"/>
          <w:sz w:val="36"/>
          <w:szCs w:val="36"/>
        </w:rPr>
        <w:t xml:space="preserve">67kmの山道…過酷なレースに“会社の行動指針”を信じて挑んでみた　</w:t>
      </w:r>
      <w:r w:rsidR="008A74C7">
        <w:rPr>
          <w:rFonts w:asciiTheme="minorEastAsia" w:hAnsiTheme="minorEastAsia" w:cs="Arial" w:hint="eastAsia"/>
          <w:color w:val="000000"/>
          <w:kern w:val="0"/>
          <w:sz w:val="36"/>
          <w:szCs w:val="36"/>
        </w:rPr>
        <w:t>修行</w:t>
      </w:r>
      <w:r w:rsidRPr="00181EA6">
        <w:rPr>
          <w:rFonts w:asciiTheme="minorEastAsia" w:hAnsiTheme="minorEastAsia" w:cs="Arial"/>
          <w:color w:val="000000"/>
          <w:kern w:val="0"/>
          <w:sz w:val="36"/>
          <w:szCs w:val="36"/>
        </w:rPr>
        <w:t>編</w:t>
      </w:r>
      <w:r w:rsidR="006D5CF8" w:rsidRPr="00181EA6">
        <w:rPr>
          <w:rFonts w:asciiTheme="minorEastAsia" w:hAnsiTheme="minorEastAsia"/>
        </w:rPr>
        <w:br/>
      </w:r>
    </w:p>
    <w:p w14:paraId="299C72BF" w14:textId="0CB472D0" w:rsidR="00930F2C" w:rsidRPr="004A030C" w:rsidRDefault="00930F2C" w:rsidP="00930F2C">
      <w:pPr>
        <w:autoSpaceDE w:val="0"/>
        <w:autoSpaceDN w:val="0"/>
        <w:adjustRightInd w:val="0"/>
        <w:snapToGrid w:val="0"/>
        <w:spacing w:after="240"/>
        <w:rPr>
          <w:rFonts w:asciiTheme="minorEastAsia" w:hAnsiTheme="minorEastAsia" w:cs="Arial"/>
          <w:color w:val="000000"/>
          <w:sz w:val="22"/>
        </w:rPr>
      </w:pPr>
      <w:r>
        <w:rPr>
          <w:rFonts w:asciiTheme="minorEastAsia" w:hAnsiTheme="minorEastAsia" w:cs="Arial" w:hint="eastAsia"/>
          <w:color w:val="000000"/>
          <w:sz w:val="22"/>
        </w:rPr>
        <w:t>※この物語は、</w:t>
      </w:r>
      <w:r w:rsidRPr="00181EA6">
        <w:rPr>
          <w:rFonts w:asciiTheme="minorEastAsia" w:hAnsiTheme="minorEastAsia" w:cs="Arial" w:hint="eastAsia"/>
          <w:color w:val="000000"/>
          <w:sz w:val="22"/>
        </w:rPr>
        <w:t>ハーブ健康本舗（以下「ハーブ」）</w:t>
      </w:r>
      <w:r>
        <w:rPr>
          <w:rFonts w:asciiTheme="minorEastAsia" w:hAnsiTheme="minorEastAsia" w:cs="Arial" w:hint="eastAsia"/>
          <w:color w:val="000000"/>
          <w:sz w:val="22"/>
        </w:rPr>
        <w:t>社員・住吉が、会社が規定している「行動指針」の真の価値を問うために挑んだ、過酷な挑戦の軌跡である…。</w:t>
      </w:r>
    </w:p>
    <w:p w14:paraId="79F7FE07" w14:textId="1A950ECF" w:rsidR="00930F2C" w:rsidRPr="00181EA6" w:rsidRDefault="004938D3" w:rsidP="00930F2C">
      <w:pPr>
        <w:adjustRightInd w:val="0"/>
        <w:snapToGrid w:val="0"/>
        <w:rPr>
          <w:rFonts w:asciiTheme="minorEastAsia" w:hAnsiTheme="minorEastAsia"/>
          <w:b/>
          <w:bCs/>
          <w:sz w:val="28"/>
          <w:szCs w:val="32"/>
        </w:rPr>
      </w:pPr>
      <w:r>
        <w:rPr>
          <w:rFonts w:asciiTheme="minorEastAsia" w:hAnsiTheme="minorEastAsia" w:hint="eastAsia"/>
          <w:b/>
          <w:bCs/>
          <w:sz w:val="28"/>
          <w:szCs w:val="32"/>
        </w:rPr>
        <w:t>前回のつづき</w:t>
      </w:r>
    </w:p>
    <w:p w14:paraId="39D95837" w14:textId="77777777" w:rsidR="00930F2C" w:rsidRPr="00181EA6" w:rsidRDefault="00930F2C" w:rsidP="00930F2C">
      <w:pPr>
        <w:adjustRightInd w:val="0"/>
        <w:snapToGrid w:val="0"/>
        <w:rPr>
          <w:rFonts w:asciiTheme="minorEastAsia" w:hAnsiTheme="minorEastAsia"/>
        </w:rPr>
      </w:pPr>
    </w:p>
    <w:p w14:paraId="7596C9AA" w14:textId="5833DCDA" w:rsidR="00204CD4" w:rsidRDefault="004938D3"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前回の［決心編］にて、目標は高く明確にする！というハーブの行動理念のもと、</w:t>
      </w:r>
      <w:r w:rsidRPr="0076079F">
        <w:rPr>
          <w:rFonts w:asciiTheme="minorEastAsia" w:eastAsiaTheme="minorEastAsia" w:hAnsiTheme="minorEastAsia" w:cs="Arial"/>
          <w:color w:val="000000"/>
          <w:sz w:val="22"/>
          <w:szCs w:val="22"/>
        </w:rPr>
        <w:t>MIZUKAMI MOUNTAIN PARTY</w:t>
      </w:r>
      <w:r>
        <w:rPr>
          <w:rFonts w:asciiTheme="minorEastAsia" w:eastAsiaTheme="minorEastAsia" w:hAnsiTheme="minorEastAsia" w:cs="Arial" w:hint="eastAsia"/>
          <w:color w:val="000000"/>
          <w:sz w:val="22"/>
          <w:szCs w:val="22"/>
        </w:rPr>
        <w:t>（</w:t>
      </w:r>
      <w:r w:rsidRPr="0076079F">
        <w:rPr>
          <w:rFonts w:asciiTheme="minorEastAsia" w:eastAsiaTheme="minorEastAsia" w:hAnsiTheme="minorEastAsia" w:cs="Arial"/>
          <w:color w:val="000000"/>
          <w:sz w:val="22"/>
          <w:szCs w:val="22"/>
        </w:rPr>
        <w:t>水上マウンテンパーティー</w:t>
      </w:r>
      <w:r>
        <w:rPr>
          <w:rFonts w:asciiTheme="minorEastAsia" w:eastAsiaTheme="minorEastAsia" w:hAnsiTheme="minorEastAsia" w:cs="Arial" w:hint="eastAsia"/>
          <w:color w:val="000000"/>
          <w:sz w:val="22"/>
          <w:szCs w:val="22"/>
        </w:rPr>
        <w:t>）という、トレイルランニングの大会に出場することを決めた住吉。コースは過酷な山道、6</w:t>
      </w:r>
      <w:r>
        <w:rPr>
          <w:rFonts w:asciiTheme="minorEastAsia" w:eastAsiaTheme="minorEastAsia" w:hAnsiTheme="minorEastAsia" w:cs="Arial"/>
          <w:color w:val="000000"/>
          <w:sz w:val="22"/>
          <w:szCs w:val="22"/>
        </w:rPr>
        <w:t>7km</w:t>
      </w:r>
      <w:r>
        <w:rPr>
          <w:rFonts w:asciiTheme="minorEastAsia" w:eastAsiaTheme="minorEastAsia" w:hAnsiTheme="minorEastAsia" w:cs="Arial" w:hint="eastAsia"/>
          <w:color w:val="000000"/>
          <w:sz w:val="22"/>
          <w:szCs w:val="22"/>
        </w:rPr>
        <w:t>！</w:t>
      </w:r>
    </w:p>
    <w:p w14:paraId="58AC7A79" w14:textId="6BE367A5" w:rsidR="004938D3" w:rsidRDefault="004938D3"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0E0C102B" w14:textId="79090C09" w:rsidR="004938D3" w:rsidRDefault="00D35F32"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いまの状態じゃ完走するのが厳しい…</w:t>
      </w:r>
      <w:r w:rsidR="004938D3">
        <w:rPr>
          <w:rFonts w:asciiTheme="minorEastAsia" w:eastAsiaTheme="minorEastAsia" w:hAnsiTheme="minorEastAsia" w:cs="Arial" w:hint="eastAsia"/>
          <w:color w:val="000000"/>
          <w:sz w:val="22"/>
          <w:szCs w:val="22"/>
        </w:rPr>
        <w:t>完走に向けて、</w:t>
      </w:r>
      <w:r>
        <w:rPr>
          <w:rFonts w:asciiTheme="minorEastAsia" w:eastAsiaTheme="minorEastAsia" w:hAnsiTheme="minorEastAsia" w:cs="Arial" w:hint="eastAsia"/>
          <w:color w:val="000000"/>
          <w:sz w:val="22"/>
          <w:szCs w:val="22"/>
        </w:rPr>
        <w:t>練習しなくちゃ…。</w:t>
      </w:r>
    </w:p>
    <w:p w14:paraId="60B72549" w14:textId="41C62A50" w:rsidR="004938D3" w:rsidRDefault="004938D3"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6A520A10" w14:textId="68590132" w:rsidR="002E6354" w:rsidRDefault="002E6354"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5A9B27F6" w14:textId="77777777" w:rsidR="002E6354" w:rsidRPr="00930F2C" w:rsidRDefault="002E6354" w:rsidP="002E6354">
      <w:pPr>
        <w:autoSpaceDE w:val="0"/>
        <w:autoSpaceDN w:val="0"/>
        <w:adjustRightInd w:val="0"/>
        <w:snapToGrid w:val="0"/>
        <w:spacing w:after="240"/>
        <w:rPr>
          <w:rFonts w:asciiTheme="minorEastAsia" w:hAnsiTheme="minorEastAsia"/>
          <w:sz w:val="20"/>
          <w:szCs w:val="21"/>
        </w:rPr>
      </w:pPr>
    </w:p>
    <w:p w14:paraId="0D59013B" w14:textId="77777777" w:rsidR="002E6354" w:rsidRPr="0064592E" w:rsidRDefault="002E6354" w:rsidP="002E6354">
      <w:pPr>
        <w:adjustRightInd w:val="0"/>
        <w:snapToGrid w:val="0"/>
        <w:rPr>
          <w:rFonts w:asciiTheme="minorEastAsia" w:hAnsiTheme="minorEastAsia"/>
        </w:rPr>
      </w:pPr>
      <w:r w:rsidRPr="00D35F32">
        <w:rPr>
          <w:rFonts w:asciiTheme="minorEastAsia" w:hAnsiTheme="minorEastAsia" w:hint="eastAsia"/>
          <w:b/>
          <w:bCs/>
          <w:sz w:val="28"/>
          <w:szCs w:val="32"/>
        </w:rPr>
        <w:t>【常にチャレンジ】拡大可能な</w:t>
      </w:r>
      <w:r w:rsidRPr="00D35F32">
        <w:rPr>
          <w:rFonts w:asciiTheme="minorEastAsia" w:hAnsiTheme="minorEastAsia"/>
          <w:b/>
          <w:bCs/>
          <w:sz w:val="28"/>
          <w:szCs w:val="32"/>
        </w:rPr>
        <w:t>1勝を作るために、常にチャレンジし続け、現状を打破する</w:t>
      </w:r>
    </w:p>
    <w:p w14:paraId="2A90E763" w14:textId="77777777" w:rsidR="002E6354" w:rsidRDefault="002E6354" w:rsidP="002E6354">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p>
    <w:p w14:paraId="1409883A" w14:textId="77777777" w:rsidR="002E6354" w:rsidRPr="0064592E" w:rsidRDefault="002E6354" w:rsidP="002E6354">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sidRPr="00D35F32">
        <w:rPr>
          <w:rFonts w:asciiTheme="minorEastAsia" w:eastAsiaTheme="minorEastAsia" w:hAnsiTheme="minorEastAsia" w:cs="Arial" w:hint="eastAsia"/>
          <w:color w:val="7F7F7F" w:themeColor="text1" w:themeTint="80"/>
          <w:sz w:val="22"/>
          <w:szCs w:val="22"/>
        </w:rPr>
        <w:t>現状に満足し、現状に留まることは、「退化」を意味します。だから、私たちは現状に留まることを断固拒否します。成功させにくい新しいことに日々挑戦し、努力と工夫を重ね、成功させるために前進し続けます。チャレンジする際は、事前にリスクとリターン、必要事項を正しく把握して小予算でテスト！私たちは、評論家ではなく勇気ある実践家、常にチャレンジし続けます。</w:t>
      </w:r>
    </w:p>
    <w:p w14:paraId="4CBBC295" w14:textId="77777777" w:rsidR="002E6354" w:rsidRDefault="002E6354" w:rsidP="002E6354">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5A2499BB" w14:textId="6A984F65" w:rsidR="002E6354" w:rsidRDefault="002E6354" w:rsidP="002E6354">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最終目的は67</w:t>
      </w:r>
      <w:r>
        <w:rPr>
          <w:rFonts w:asciiTheme="minorEastAsia" w:eastAsiaTheme="minorEastAsia" w:hAnsiTheme="minorEastAsia" w:cs="Arial"/>
          <w:color w:val="000000"/>
          <w:sz w:val="22"/>
          <w:szCs w:val="22"/>
        </w:rPr>
        <w:t>km</w:t>
      </w:r>
      <w:r>
        <w:rPr>
          <w:rFonts w:asciiTheme="minorEastAsia" w:eastAsiaTheme="minorEastAsia" w:hAnsiTheme="minorEastAsia" w:cs="Arial" w:hint="eastAsia"/>
          <w:color w:val="000000"/>
          <w:sz w:val="22"/>
          <w:szCs w:val="22"/>
        </w:rPr>
        <w:t>の完走ですが、そのためにも日々のステップアップが必要です。日々、新しい挑戦を続けながら、</w:t>
      </w:r>
    </w:p>
    <w:p w14:paraId="08609F8E" w14:textId="7DD5D237" w:rsidR="002E6354" w:rsidRDefault="002E6354" w:rsidP="002E6354">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0EEE7AB3" w14:textId="77777777" w:rsidR="002E6354" w:rsidRDefault="002E6354" w:rsidP="002E6354">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398FBEE5" w14:textId="77777777" w:rsidR="002E6354" w:rsidRPr="002E6354" w:rsidRDefault="002E6354"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6CFA898B" w14:textId="77777777" w:rsidR="005E6CBA" w:rsidRPr="00F451E5" w:rsidRDefault="005E6CBA" w:rsidP="005E6CBA">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627B8637" w14:textId="77777777" w:rsidR="005E6CBA" w:rsidRPr="0064592E" w:rsidRDefault="005E6CBA" w:rsidP="005E6CBA">
      <w:pPr>
        <w:adjustRightInd w:val="0"/>
        <w:snapToGrid w:val="0"/>
        <w:rPr>
          <w:rFonts w:asciiTheme="minorEastAsia" w:hAnsiTheme="minorEastAsia"/>
        </w:rPr>
      </w:pPr>
      <w:r w:rsidRPr="00590576">
        <w:rPr>
          <w:rFonts w:asciiTheme="minorEastAsia" w:hAnsiTheme="minorEastAsia" w:hint="eastAsia"/>
          <w:b/>
          <w:bCs/>
          <w:sz w:val="28"/>
          <w:szCs w:val="32"/>
        </w:rPr>
        <w:t>【失敗に学びやりきる】チャレンジに失敗はつきもの。失敗しても後悔せず、失敗に</w:t>
      </w:r>
      <w:r w:rsidRPr="00590576">
        <w:rPr>
          <w:rFonts w:asciiTheme="minorEastAsia" w:hAnsiTheme="minorEastAsia" w:hint="eastAsia"/>
          <w:b/>
          <w:bCs/>
          <w:sz w:val="28"/>
          <w:szCs w:val="32"/>
        </w:rPr>
        <w:lastRenderedPageBreak/>
        <w:t>学んで再チャレンジ、諦めない</w:t>
      </w:r>
    </w:p>
    <w:p w14:paraId="37D8DB66" w14:textId="77777777" w:rsidR="005E6CBA" w:rsidRDefault="005E6CBA" w:rsidP="005E6CBA">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p>
    <w:p w14:paraId="1565B5B8" w14:textId="77777777" w:rsidR="005E6CBA" w:rsidRPr="0064592E" w:rsidRDefault="005E6CBA" w:rsidP="005E6CBA">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sidRPr="00590576">
        <w:rPr>
          <w:rFonts w:asciiTheme="minorEastAsia" w:eastAsiaTheme="minorEastAsia" w:hAnsiTheme="minorEastAsia" w:cs="Arial" w:hint="eastAsia"/>
          <w:color w:val="7F7F7F" w:themeColor="text1" w:themeTint="80"/>
          <w:sz w:val="22"/>
          <w:szCs w:val="22"/>
        </w:rPr>
        <w:t>何事も順風満帆にコトが進めばいいのですが、新しいチャレンジに失敗はつきもの。大切なのは、「その失敗に何を学び、今後にどう生かすか」ということです。だから、私たちは失敗しても後悔せず、まずは冷静になり、現状を正しく把握、失敗の原因を特定し、結果思考でプロセスを組み直して再チャレンジします。失敗も成功するまでやれば、失敗ではない。諦めずにやりきります。</w:t>
      </w:r>
    </w:p>
    <w:p w14:paraId="79F90944" w14:textId="77777777" w:rsidR="005E6CBA" w:rsidRDefault="005E6CBA" w:rsidP="005E6CBA">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35AB3C45" w14:textId="08FC3E17" w:rsidR="006C058E" w:rsidRDefault="005E6CBA" w:rsidP="006C058E">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当然ながら山を走るレースですので、山を走る練習を</w:t>
      </w:r>
      <w:r w:rsidR="00744B18">
        <w:rPr>
          <w:rFonts w:asciiTheme="minorEastAsia" w:eastAsiaTheme="minorEastAsia" w:hAnsiTheme="minorEastAsia" w:cs="Arial" w:hint="eastAsia"/>
          <w:color w:val="000000"/>
          <w:sz w:val="22"/>
          <w:szCs w:val="22"/>
        </w:rPr>
        <w:t>しなくちゃ！と意気込むのですが、日々の練習不足</w:t>
      </w:r>
      <w:r w:rsidR="0078072F">
        <w:rPr>
          <w:rFonts w:asciiTheme="minorEastAsia" w:eastAsiaTheme="minorEastAsia" w:hAnsiTheme="minorEastAsia" w:cs="Arial" w:hint="eastAsia"/>
          <w:color w:val="000000"/>
          <w:sz w:val="22"/>
          <w:szCs w:val="22"/>
        </w:rPr>
        <w:t>はそのまま走りに現れます。先日も福岡県の糸島にある山々</w:t>
      </w:r>
      <w:r w:rsidR="00353DC8">
        <w:rPr>
          <w:rFonts w:asciiTheme="minorEastAsia" w:eastAsiaTheme="minorEastAsia" w:hAnsiTheme="minorEastAsia" w:cs="Arial" w:hint="eastAsia"/>
          <w:color w:val="000000"/>
          <w:sz w:val="22"/>
          <w:szCs w:val="22"/>
        </w:rPr>
        <w:t>を4座（※）</w:t>
      </w:r>
      <w:r w:rsidR="0078072F">
        <w:rPr>
          <w:rFonts w:asciiTheme="minorEastAsia" w:eastAsiaTheme="minorEastAsia" w:hAnsiTheme="minorEastAsia" w:cs="Arial" w:hint="eastAsia"/>
          <w:color w:val="000000"/>
          <w:sz w:val="22"/>
          <w:szCs w:val="22"/>
        </w:rPr>
        <w:t>、マラソンサークルの友人と一緒に走りに行きま</w:t>
      </w:r>
      <w:r w:rsidR="006C058E">
        <w:rPr>
          <w:rFonts w:asciiTheme="minorEastAsia" w:eastAsiaTheme="minorEastAsia" w:hAnsiTheme="minorEastAsia" w:cs="Arial" w:hint="eastAsia"/>
          <w:color w:val="000000"/>
          <w:sz w:val="22"/>
          <w:szCs w:val="22"/>
        </w:rPr>
        <w:t>したが、頑張ろうという気持ちとは裏腹に、体がついていかず、暑さにもやられて、3座目で折り返すことに…。</w:t>
      </w:r>
    </w:p>
    <w:p w14:paraId="1D60D5E6" w14:textId="77777777" w:rsidR="00353DC8" w:rsidRPr="00353DC8" w:rsidRDefault="00353DC8" w:rsidP="005E6CBA">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1C4F6CC7" w14:textId="35633D7D" w:rsidR="0078072F" w:rsidRPr="006C058E" w:rsidRDefault="00353DC8" w:rsidP="005E6CBA">
      <w:pPr>
        <w:pStyle w:val="Web"/>
        <w:adjustRightInd w:val="0"/>
        <w:snapToGrid w:val="0"/>
        <w:spacing w:before="0" w:beforeAutospacing="0" w:after="0" w:afterAutospacing="0"/>
        <w:rPr>
          <w:rFonts w:asciiTheme="minorEastAsia" w:eastAsiaTheme="minorEastAsia" w:hAnsiTheme="minorEastAsia" w:cs="Arial"/>
          <w:color w:val="000000"/>
          <w:sz w:val="18"/>
          <w:szCs w:val="18"/>
        </w:rPr>
      </w:pPr>
      <w:r w:rsidRPr="006C058E">
        <w:rPr>
          <w:rFonts w:asciiTheme="minorEastAsia" w:eastAsiaTheme="minorEastAsia" w:hAnsiTheme="minorEastAsia" w:cs="Arial" w:hint="eastAsia"/>
          <w:color w:val="000000"/>
          <w:sz w:val="18"/>
          <w:szCs w:val="18"/>
        </w:rPr>
        <w:t>※“山には神様が座っている”と考えていため、</w:t>
      </w:r>
      <w:r w:rsidR="006C058E" w:rsidRPr="006C058E">
        <w:rPr>
          <w:rFonts w:asciiTheme="minorEastAsia" w:eastAsiaTheme="minorEastAsia" w:hAnsiTheme="minorEastAsia" w:cs="Arial" w:hint="eastAsia"/>
          <w:color w:val="000000"/>
          <w:sz w:val="18"/>
          <w:szCs w:val="18"/>
        </w:rPr>
        <w:t>高い山は</w:t>
      </w:r>
      <w:r w:rsidRPr="006C058E">
        <w:rPr>
          <w:rFonts w:asciiTheme="minorEastAsia" w:eastAsiaTheme="minorEastAsia" w:hAnsiTheme="minorEastAsia" w:cs="Arial" w:hint="eastAsia"/>
          <w:color w:val="000000"/>
          <w:sz w:val="18"/>
          <w:szCs w:val="18"/>
        </w:rPr>
        <w:t>「座」で数えるそうです。</w:t>
      </w:r>
    </w:p>
    <w:p w14:paraId="498D731D" w14:textId="3B3AC152" w:rsidR="005E6CBA" w:rsidRPr="006C058E" w:rsidRDefault="005E6CBA"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38EDCB2A" w14:textId="4D7823DE" w:rsidR="006C058E" w:rsidRDefault="006C058E"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走り切れなかったのも悔しかったし、友達にも時間を割いて付き合ってもらったので申し訳なかったのですが、くよくよしてばかりいても本番はどんどん近づいてきます。</w:t>
      </w:r>
    </w:p>
    <w:p w14:paraId="7E55CD6A" w14:textId="77777777" w:rsidR="006C058E" w:rsidRPr="006C058E" w:rsidRDefault="006C058E"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78804C42" w14:textId="77777777" w:rsidR="005E6CBA" w:rsidRPr="007C6131" w:rsidRDefault="005E6CBA" w:rsidP="00930F2C">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055346F7" w14:textId="72275201" w:rsidR="00B61A09" w:rsidRDefault="00B61A09" w:rsidP="00B61A09">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252D7531" w14:textId="77ECE3CB" w:rsidR="00B61A09" w:rsidRDefault="00B61A09" w:rsidP="00930F2C">
      <w:pPr>
        <w:adjustRightInd w:val="0"/>
        <w:snapToGrid w:val="0"/>
        <w:rPr>
          <w:rFonts w:asciiTheme="minorEastAsia" w:hAnsiTheme="minorEastAsia"/>
        </w:rPr>
      </w:pPr>
    </w:p>
    <w:p w14:paraId="27336E73" w14:textId="78C919D7" w:rsidR="00590576" w:rsidRDefault="00A83DEC" w:rsidP="00590576">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r w:rsidRPr="00A83DEC">
        <w:rPr>
          <w:rFonts w:asciiTheme="minorEastAsia" w:eastAsiaTheme="minorEastAsia" w:hAnsiTheme="minorEastAsia" w:cstheme="minorBidi" w:hint="eastAsia"/>
          <w:b/>
          <w:bCs/>
          <w:kern w:val="2"/>
          <w:sz w:val="28"/>
          <w:szCs w:val="32"/>
        </w:rPr>
        <w:t>【適切な判断を速くする】全体最適の観点で、「適切な判断」を速くする。そのために「広い視野」を身につける</w:t>
      </w:r>
    </w:p>
    <w:p w14:paraId="2252A25A" w14:textId="77777777" w:rsidR="00A83DEC" w:rsidRDefault="00A83DEC" w:rsidP="00590576">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p>
    <w:p w14:paraId="7B20EE64" w14:textId="1F5BE600" w:rsidR="00590576" w:rsidRPr="0064592E" w:rsidRDefault="00A83DEC" w:rsidP="00590576">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sidRPr="00A83DEC">
        <w:rPr>
          <w:rFonts w:asciiTheme="minorEastAsia" w:eastAsiaTheme="minorEastAsia" w:hAnsiTheme="minorEastAsia" w:cs="Arial" w:hint="eastAsia"/>
          <w:color w:val="7F7F7F" w:themeColor="text1" w:themeTint="80"/>
          <w:sz w:val="22"/>
          <w:szCs w:val="22"/>
        </w:rPr>
        <w:t>物事の一部だけを見て判断せず、視点を高くして全体を眺め、全体最適の観点から適切に早く判断ができるようになるよう、「広い視野」を身につけます。視野を広げるには、専門分野の（様々な媒体、機会、人、読書）からの情報収集に加えて、周辺分野の情報収集が欠かせません。収集した情報の「質」と「量」、そして「経験」が考え方のベースを作り、視野を広げるのです。</w:t>
      </w:r>
    </w:p>
    <w:p w14:paraId="39667082" w14:textId="77777777" w:rsidR="00590576" w:rsidRDefault="00590576" w:rsidP="00590576">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29F70092" w14:textId="77777777" w:rsidR="00590576" w:rsidRDefault="00590576" w:rsidP="00590576">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w:t>
      </w:r>
    </w:p>
    <w:p w14:paraId="55EBEA24" w14:textId="5682499C" w:rsidR="00590576" w:rsidRDefault="00590576" w:rsidP="00930F2C">
      <w:pPr>
        <w:adjustRightInd w:val="0"/>
        <w:snapToGrid w:val="0"/>
        <w:rPr>
          <w:rFonts w:asciiTheme="minorEastAsia" w:hAnsiTheme="minorEastAsia"/>
        </w:rPr>
      </w:pPr>
    </w:p>
    <w:p w14:paraId="04EEA32A" w14:textId="77777777" w:rsidR="00252365" w:rsidRDefault="00252365" w:rsidP="00252365">
      <w:pPr>
        <w:adjustRightInd w:val="0"/>
        <w:snapToGrid w:val="0"/>
        <w:rPr>
          <w:rFonts w:asciiTheme="minorEastAsia" w:hAnsiTheme="minorEastAsia"/>
        </w:rPr>
      </w:pPr>
    </w:p>
    <w:p w14:paraId="51F63189" w14:textId="5AEA3798" w:rsidR="00252365" w:rsidRDefault="00252365" w:rsidP="00252365">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r w:rsidRPr="00252365">
        <w:rPr>
          <w:rFonts w:asciiTheme="minorEastAsia" w:eastAsiaTheme="minorEastAsia" w:hAnsiTheme="minorEastAsia" w:cstheme="minorBidi" w:hint="eastAsia"/>
          <w:b/>
          <w:bCs/>
          <w:kern w:val="2"/>
          <w:sz w:val="28"/>
          <w:szCs w:val="32"/>
        </w:rPr>
        <w:t>【ルールを守る】私たちは、円滑な組織運営をするため、会社のルールを順守</w:t>
      </w:r>
      <w:r>
        <w:rPr>
          <w:rFonts w:asciiTheme="minorEastAsia" w:eastAsiaTheme="minorEastAsia" w:hAnsiTheme="minorEastAsia" w:cstheme="minorBidi" w:hint="eastAsia"/>
          <w:b/>
          <w:bCs/>
          <w:kern w:val="2"/>
          <w:sz w:val="28"/>
          <w:szCs w:val="32"/>
        </w:rPr>
        <w:t>する</w:t>
      </w:r>
    </w:p>
    <w:p w14:paraId="6CD74635" w14:textId="77777777" w:rsidR="00252365" w:rsidRDefault="00252365" w:rsidP="00252365">
      <w:pPr>
        <w:pStyle w:val="Web"/>
        <w:adjustRightInd w:val="0"/>
        <w:snapToGrid w:val="0"/>
        <w:spacing w:before="0" w:beforeAutospacing="0" w:after="0" w:afterAutospacing="0"/>
        <w:rPr>
          <w:rFonts w:asciiTheme="minorEastAsia" w:eastAsiaTheme="minorEastAsia" w:hAnsiTheme="minorEastAsia" w:cs="Arial"/>
          <w:color w:val="7F7F7F" w:themeColor="text1" w:themeTint="80"/>
          <w:sz w:val="22"/>
          <w:szCs w:val="22"/>
        </w:rPr>
      </w:pPr>
    </w:p>
    <w:p w14:paraId="2B399CFE" w14:textId="4858FF21" w:rsidR="00252365" w:rsidRDefault="00955964"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sidRPr="00955964">
        <w:rPr>
          <w:rFonts w:asciiTheme="minorEastAsia" w:eastAsiaTheme="minorEastAsia" w:hAnsiTheme="minorEastAsia" w:cs="Arial" w:hint="eastAsia"/>
          <w:color w:val="7F7F7F" w:themeColor="text1" w:themeTint="80"/>
          <w:sz w:val="22"/>
          <w:szCs w:val="22"/>
        </w:rPr>
        <w:t>会社は、生まれも育ちも違う、様々な経歴、価値観を持つ人の集合体です。そんな違う経歴、価値観を持つ人たちが集まる組織が、ビジョン実現に向けて前に進んでいくには、基本的価値観、判断基準に加えて</w:t>
      </w:r>
      <w:r w:rsidRPr="00955964">
        <w:rPr>
          <w:rFonts w:asciiTheme="minorEastAsia" w:eastAsiaTheme="minorEastAsia" w:hAnsiTheme="minorEastAsia" w:cs="Arial" w:hint="eastAsia"/>
          <w:color w:val="7F7F7F" w:themeColor="text1" w:themeTint="80"/>
          <w:sz w:val="22"/>
          <w:szCs w:val="22"/>
        </w:rPr>
        <w:lastRenderedPageBreak/>
        <w:t>ルールの共有が必要です。だから私たちは円滑な組織運営のため会社のルール（ベーシックルール、コミュニケーションルール、組織のルール、コンプライアンス等）を順守します。</w:t>
      </w:r>
    </w:p>
    <w:p w14:paraId="5AA30D43" w14:textId="77777777" w:rsidR="00955964" w:rsidRDefault="00955964"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5C489463" w14:textId="0E7AD392" w:rsidR="00252365"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クレドでは会社におけるルールに言及していますが、世の中にも様々なルールが存在します。</w:t>
      </w:r>
      <w:r w:rsidRPr="0076079F">
        <w:rPr>
          <w:rFonts w:asciiTheme="minorEastAsia" w:eastAsiaTheme="minorEastAsia" w:hAnsiTheme="minorEastAsia" w:cs="Arial"/>
          <w:color w:val="000000"/>
          <w:sz w:val="22"/>
          <w:szCs w:val="22"/>
        </w:rPr>
        <w:t>MIZUKAMI MOUNTAIN PARTY</w:t>
      </w:r>
      <w:r>
        <w:rPr>
          <w:rFonts w:asciiTheme="minorEastAsia" w:eastAsiaTheme="minorEastAsia" w:hAnsiTheme="minorEastAsia" w:cs="Arial" w:hint="eastAsia"/>
          <w:color w:val="000000"/>
          <w:sz w:val="22"/>
          <w:szCs w:val="22"/>
        </w:rPr>
        <w:t>にも、大会をスムーズに進行し、参加者全員が満足いく走りを楽しめるよう、大会規則や注意事項といったルールがあるので、大会前にしっかりとチェック。</w:t>
      </w:r>
    </w:p>
    <w:p w14:paraId="19134BDA" w14:textId="1451AC6F" w:rsidR="007408B2"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1C50E7AE" w14:textId="72C51337" w:rsidR="007408B2"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特に、</w:t>
      </w:r>
      <w:r w:rsidR="00CC59BC">
        <w:rPr>
          <w:rFonts w:asciiTheme="minorEastAsia" w:eastAsiaTheme="minorEastAsia" w:hAnsiTheme="minorEastAsia" w:cs="Arial" w:hint="eastAsia"/>
          <w:color w:val="000000"/>
          <w:sz w:val="22"/>
          <w:szCs w:val="22"/>
        </w:rPr>
        <w:t>標高1000ｍを超える過酷な環境なので、命に係わるルールは厳密に読み込み、順守しなければなりません。コース上の案内や</w:t>
      </w:r>
      <w:r w:rsidR="00CC59BC" w:rsidRPr="00CC59BC">
        <w:rPr>
          <w:rFonts w:asciiTheme="minorEastAsia" w:eastAsiaTheme="minorEastAsia" w:hAnsiTheme="minorEastAsia" w:cs="Arial" w:hint="eastAsia"/>
          <w:color w:val="000000"/>
          <w:sz w:val="22"/>
          <w:szCs w:val="22"/>
        </w:rPr>
        <w:t>救助および医療援助の体制</w:t>
      </w:r>
      <w:r w:rsidR="00CC59BC">
        <w:rPr>
          <w:rFonts w:asciiTheme="minorEastAsia" w:eastAsiaTheme="minorEastAsia" w:hAnsiTheme="minorEastAsia" w:cs="Arial" w:hint="eastAsia"/>
          <w:color w:val="000000"/>
          <w:sz w:val="22"/>
          <w:szCs w:val="22"/>
        </w:rPr>
        <w:t>、途中棄権の方法をしっかり理解し、必携品も忘れずチェック。準備出来るところは早めに準備することにしました。</w:t>
      </w:r>
    </w:p>
    <w:p w14:paraId="0D7167E8" w14:textId="52ABF7D0" w:rsidR="007408B2" w:rsidRPr="00CC59BC"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2A4EB9CF" w14:textId="180C4A75" w:rsidR="007408B2" w:rsidRDefault="00CC59BC"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ちなみに</w:t>
      </w:r>
      <w:r w:rsidRPr="0076079F">
        <w:rPr>
          <w:rFonts w:asciiTheme="minorEastAsia" w:eastAsiaTheme="minorEastAsia" w:hAnsiTheme="minorEastAsia" w:cs="Arial"/>
          <w:color w:val="000000"/>
          <w:sz w:val="22"/>
          <w:szCs w:val="22"/>
        </w:rPr>
        <w:t>MIZUKAMI MOUNTAIN PARTY</w:t>
      </w:r>
      <w:r>
        <w:rPr>
          <w:rFonts w:asciiTheme="minorEastAsia" w:eastAsiaTheme="minorEastAsia" w:hAnsiTheme="minorEastAsia" w:cs="Arial" w:hint="eastAsia"/>
          <w:color w:val="000000"/>
          <w:sz w:val="22"/>
          <w:szCs w:val="22"/>
        </w:rPr>
        <w:t>では、</w:t>
      </w:r>
      <w:r w:rsidR="00BD413A">
        <w:rPr>
          <w:rFonts w:asciiTheme="minorEastAsia" w:eastAsiaTheme="minorEastAsia" w:hAnsiTheme="minorEastAsia" w:cs="Arial" w:hint="eastAsia"/>
          <w:color w:val="000000"/>
          <w:sz w:val="22"/>
          <w:szCs w:val="22"/>
        </w:rPr>
        <w:t>ウェアやトレイル用の</w:t>
      </w:r>
      <w:r w:rsidR="004B7D4F">
        <w:rPr>
          <w:rFonts w:asciiTheme="minorEastAsia" w:eastAsiaTheme="minorEastAsia" w:hAnsiTheme="minorEastAsia" w:cs="Arial" w:hint="eastAsia"/>
          <w:color w:val="000000"/>
          <w:sz w:val="22"/>
          <w:szCs w:val="22"/>
        </w:rPr>
        <w:t>ザック（リュック）、</w:t>
      </w:r>
      <w:r w:rsidR="00BD413A">
        <w:rPr>
          <w:rFonts w:asciiTheme="minorEastAsia" w:eastAsiaTheme="minorEastAsia" w:hAnsiTheme="minorEastAsia" w:cs="Arial" w:hint="eastAsia"/>
          <w:color w:val="000000"/>
          <w:sz w:val="22"/>
          <w:szCs w:val="22"/>
        </w:rPr>
        <w:t>靴に加えて、</w:t>
      </w:r>
      <w:r>
        <w:rPr>
          <w:rFonts w:asciiTheme="minorEastAsia" w:eastAsiaTheme="minorEastAsia" w:hAnsiTheme="minorEastAsia" w:cs="Arial" w:hint="eastAsia"/>
          <w:color w:val="000000"/>
          <w:sz w:val="22"/>
          <w:szCs w:val="22"/>
        </w:rPr>
        <w:t>コースマップ</w:t>
      </w:r>
      <w:r w:rsidR="00BD413A">
        <w:rPr>
          <w:rFonts w:asciiTheme="minorEastAsia" w:eastAsiaTheme="minorEastAsia" w:hAnsiTheme="minorEastAsia" w:cs="Arial" w:hint="eastAsia"/>
          <w:color w:val="000000"/>
          <w:sz w:val="22"/>
          <w:szCs w:val="22"/>
        </w:rPr>
        <w:t>や</w:t>
      </w:r>
      <w:r>
        <w:rPr>
          <w:rFonts w:asciiTheme="minorEastAsia" w:eastAsiaTheme="minorEastAsia" w:hAnsiTheme="minorEastAsia" w:cs="Arial" w:hint="eastAsia"/>
          <w:color w:val="000000"/>
          <w:sz w:val="22"/>
          <w:szCs w:val="22"/>
        </w:rPr>
        <w:t>水・携帯食、ファーストエイドキット</w:t>
      </w:r>
      <w:r w:rsidR="00BD413A">
        <w:rPr>
          <w:rFonts w:asciiTheme="minorEastAsia" w:eastAsiaTheme="minorEastAsia" w:hAnsiTheme="minorEastAsia" w:cs="Arial" w:hint="eastAsia"/>
          <w:color w:val="000000"/>
          <w:sz w:val="22"/>
          <w:szCs w:val="22"/>
        </w:rPr>
        <w:t>、暗がりを進む用のライト等が必携品に設定されています。</w:t>
      </w:r>
    </w:p>
    <w:p w14:paraId="595A425E" w14:textId="1D37419D" w:rsidR="007408B2"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6BDCF3C2" w14:textId="7B07DF12" w:rsidR="004B7D4F" w:rsidRDefault="004B7D4F"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しっかり必携品が入るよう、ザックを新調！装備品を用意すると、なんだか気合いが入ります。</w:t>
      </w:r>
    </w:p>
    <w:p w14:paraId="5436E2F5" w14:textId="77777777" w:rsidR="004B7D4F" w:rsidRPr="00BD413A" w:rsidRDefault="004B7D4F"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520C539B" w14:textId="3DF04CAE" w:rsidR="007408B2" w:rsidRDefault="007408B2"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p>
    <w:p w14:paraId="46BA9437" w14:textId="73488BE8" w:rsidR="007408B2" w:rsidRDefault="004B7D4F" w:rsidP="00252365">
      <w:pPr>
        <w:pStyle w:val="Web"/>
        <w:adjustRightInd w:val="0"/>
        <w:snapToGrid w:val="0"/>
        <w:spacing w:before="0" w:beforeAutospacing="0" w:after="0" w:afterAutospacing="0"/>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w:t>
      </w:r>
    </w:p>
    <w:p w14:paraId="67718B2E" w14:textId="77777777" w:rsidR="00252365" w:rsidRDefault="00252365" w:rsidP="00252365">
      <w:pPr>
        <w:adjustRightInd w:val="0"/>
        <w:snapToGrid w:val="0"/>
        <w:rPr>
          <w:rFonts w:asciiTheme="minorEastAsia" w:hAnsiTheme="minorEastAsia"/>
        </w:rPr>
      </w:pPr>
    </w:p>
    <w:p w14:paraId="5F4EBA0A" w14:textId="314B09DF" w:rsidR="00590576" w:rsidRDefault="004B7D4F" w:rsidP="00930F2C">
      <w:pPr>
        <w:adjustRightInd w:val="0"/>
        <w:snapToGrid w:val="0"/>
        <w:rPr>
          <w:rFonts w:asciiTheme="minorEastAsia" w:hAnsiTheme="minorEastAsia"/>
        </w:rPr>
      </w:pPr>
      <w:r>
        <w:rPr>
          <w:rFonts w:asciiTheme="minorEastAsia" w:hAnsiTheme="minorEastAsia" w:hint="eastAsia"/>
        </w:rPr>
        <w:t>今回はこれまで！次回はいよいよ本番です。</w:t>
      </w:r>
    </w:p>
    <w:p w14:paraId="26C681FC" w14:textId="28756F73" w:rsidR="004B7D4F" w:rsidRDefault="004B7D4F" w:rsidP="00930F2C">
      <w:pPr>
        <w:adjustRightInd w:val="0"/>
        <w:snapToGrid w:val="0"/>
        <w:rPr>
          <w:rFonts w:asciiTheme="minorEastAsia" w:hAnsiTheme="minorEastAsia"/>
        </w:rPr>
      </w:pPr>
    </w:p>
    <w:p w14:paraId="3C414C85" w14:textId="2D58E958" w:rsidR="004B7D4F" w:rsidRDefault="004B7D4F" w:rsidP="00930F2C">
      <w:pPr>
        <w:adjustRightInd w:val="0"/>
        <w:snapToGrid w:val="0"/>
        <w:rPr>
          <w:rFonts w:asciiTheme="minorEastAsia" w:hAnsiTheme="minorEastAsia"/>
        </w:rPr>
      </w:pPr>
      <w:r>
        <w:rPr>
          <w:rFonts w:asciiTheme="minorEastAsia" w:hAnsiTheme="minorEastAsia" w:hint="eastAsia"/>
        </w:rPr>
        <w:t>果たして完走できるのか…⁉</w:t>
      </w:r>
    </w:p>
    <w:p w14:paraId="4DB56FB6" w14:textId="448B725B" w:rsidR="00590576" w:rsidRDefault="00590576" w:rsidP="00930F2C">
      <w:pPr>
        <w:adjustRightInd w:val="0"/>
        <w:snapToGrid w:val="0"/>
        <w:rPr>
          <w:rFonts w:asciiTheme="minorEastAsia" w:hAnsiTheme="minorEastAsia"/>
        </w:rPr>
      </w:pPr>
    </w:p>
    <w:p w14:paraId="34AEF3B6" w14:textId="77777777" w:rsidR="00590576" w:rsidRPr="0064592E" w:rsidRDefault="00590576" w:rsidP="00930F2C">
      <w:pPr>
        <w:adjustRightInd w:val="0"/>
        <w:snapToGrid w:val="0"/>
        <w:rPr>
          <w:rFonts w:asciiTheme="minorEastAsia" w:hAnsiTheme="minorEastAsia"/>
        </w:rPr>
      </w:pPr>
    </w:p>
    <w:sectPr w:rsidR="00590576" w:rsidRPr="0064592E" w:rsidSect="000D4B51">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8AF9" w14:textId="77777777" w:rsidR="00EB77B6" w:rsidRDefault="00EB77B6" w:rsidP="000D4B51">
      <w:r>
        <w:separator/>
      </w:r>
    </w:p>
  </w:endnote>
  <w:endnote w:type="continuationSeparator" w:id="0">
    <w:p w14:paraId="00597D6D" w14:textId="77777777" w:rsidR="00EB77B6" w:rsidRDefault="00EB77B6" w:rsidP="000D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696525"/>
      <w:docPartObj>
        <w:docPartGallery w:val="Page Numbers (Bottom of Page)"/>
        <w:docPartUnique/>
      </w:docPartObj>
    </w:sdtPr>
    <w:sdtEndPr/>
    <w:sdtContent>
      <w:p w14:paraId="78BDACAC" w14:textId="77777777" w:rsidR="00755615" w:rsidRDefault="00755615">
        <w:pPr>
          <w:pStyle w:val="a5"/>
          <w:jc w:val="center"/>
        </w:pPr>
        <w:r>
          <w:fldChar w:fldCharType="begin"/>
        </w:r>
        <w:r>
          <w:instrText>PAGE   \* MERGEFORMAT</w:instrText>
        </w:r>
        <w:r>
          <w:fldChar w:fldCharType="separate"/>
        </w:r>
        <w:r>
          <w:rPr>
            <w:lang w:val="ja-JP"/>
          </w:rPr>
          <w:t>2</w:t>
        </w:r>
        <w:r>
          <w:fldChar w:fldCharType="end"/>
        </w:r>
      </w:p>
    </w:sdtContent>
  </w:sdt>
  <w:p w14:paraId="1F962DB6" w14:textId="77777777" w:rsidR="00755615" w:rsidRDefault="00755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5A70" w14:textId="77777777" w:rsidR="00EB77B6" w:rsidRDefault="00EB77B6" w:rsidP="000D4B51">
      <w:r>
        <w:separator/>
      </w:r>
    </w:p>
  </w:footnote>
  <w:footnote w:type="continuationSeparator" w:id="0">
    <w:p w14:paraId="7D0E71AC" w14:textId="77777777" w:rsidR="00EB77B6" w:rsidRDefault="00EB77B6" w:rsidP="000D4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C46DB" w14:textId="0048AD9B" w:rsidR="00755615" w:rsidRDefault="00755615">
    <w:pPr>
      <w:pStyle w:val="a3"/>
    </w:pPr>
    <w:r>
      <w:rPr>
        <w:rFonts w:hint="eastAsia"/>
      </w:rPr>
      <w:t>2020年7月　オウンドメディア記事</w:t>
    </w:r>
  </w:p>
  <w:p w14:paraId="16B6F12A" w14:textId="71EE45C2" w:rsidR="00755615" w:rsidRDefault="00755615">
    <w:pPr>
      <w:pStyle w:val="a3"/>
    </w:pPr>
    <w:r>
      <w:rPr>
        <w:rFonts w:hint="eastAsia"/>
      </w:rPr>
      <w:t>（2</w:t>
    </w:r>
    <w:r>
      <w:t>020.</w:t>
    </w:r>
    <w:r w:rsidR="004A240C">
      <w:rPr>
        <w:rFonts w:hint="eastAsia"/>
      </w:rPr>
      <w:t>8</w:t>
    </w:r>
    <w:r>
      <w:t>.</w:t>
    </w:r>
    <w:r w:rsidR="004A240C">
      <w:rPr>
        <w:rFonts w:hint="eastAsia"/>
      </w:rPr>
      <w:t>11</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51"/>
    <w:rsid w:val="00000616"/>
    <w:rsid w:val="00007F80"/>
    <w:rsid w:val="00010AB8"/>
    <w:rsid w:val="00022303"/>
    <w:rsid w:val="00030987"/>
    <w:rsid w:val="00043047"/>
    <w:rsid w:val="0005258C"/>
    <w:rsid w:val="00055D52"/>
    <w:rsid w:val="0006004C"/>
    <w:rsid w:val="00067B60"/>
    <w:rsid w:val="00094C0A"/>
    <w:rsid w:val="000973B6"/>
    <w:rsid w:val="000A13B8"/>
    <w:rsid w:val="000A4CDF"/>
    <w:rsid w:val="000A6F2B"/>
    <w:rsid w:val="000C1345"/>
    <w:rsid w:val="000C20C0"/>
    <w:rsid w:val="000C41FA"/>
    <w:rsid w:val="000C6C0A"/>
    <w:rsid w:val="000D4B51"/>
    <w:rsid w:val="000D58CE"/>
    <w:rsid w:val="000D63AA"/>
    <w:rsid w:val="000E5ACF"/>
    <w:rsid w:val="000F4780"/>
    <w:rsid w:val="00116D83"/>
    <w:rsid w:val="00136A3F"/>
    <w:rsid w:val="00176AC0"/>
    <w:rsid w:val="00181EA6"/>
    <w:rsid w:val="00186260"/>
    <w:rsid w:val="00192406"/>
    <w:rsid w:val="001933E4"/>
    <w:rsid w:val="00194BBB"/>
    <w:rsid w:val="00197869"/>
    <w:rsid w:val="001B37D2"/>
    <w:rsid w:val="001B7D3A"/>
    <w:rsid w:val="001D100F"/>
    <w:rsid w:val="001D5580"/>
    <w:rsid w:val="001E1924"/>
    <w:rsid w:val="001F76AE"/>
    <w:rsid w:val="00204CD4"/>
    <w:rsid w:val="0021271E"/>
    <w:rsid w:val="00224952"/>
    <w:rsid w:val="00226EBB"/>
    <w:rsid w:val="002309CA"/>
    <w:rsid w:val="002350D1"/>
    <w:rsid w:val="002356BE"/>
    <w:rsid w:val="00240403"/>
    <w:rsid w:val="0024123F"/>
    <w:rsid w:val="00247D76"/>
    <w:rsid w:val="0025018C"/>
    <w:rsid w:val="00252365"/>
    <w:rsid w:val="0025747E"/>
    <w:rsid w:val="00260DCC"/>
    <w:rsid w:val="0026778F"/>
    <w:rsid w:val="00273CE5"/>
    <w:rsid w:val="00280DDB"/>
    <w:rsid w:val="00281CF5"/>
    <w:rsid w:val="0028434C"/>
    <w:rsid w:val="002862E0"/>
    <w:rsid w:val="002B368D"/>
    <w:rsid w:val="002C4B2A"/>
    <w:rsid w:val="002D3F91"/>
    <w:rsid w:val="002E6354"/>
    <w:rsid w:val="002F37A9"/>
    <w:rsid w:val="00321EE4"/>
    <w:rsid w:val="00323777"/>
    <w:rsid w:val="00327E52"/>
    <w:rsid w:val="00352E8B"/>
    <w:rsid w:val="00353DC8"/>
    <w:rsid w:val="00363BB9"/>
    <w:rsid w:val="0037662D"/>
    <w:rsid w:val="003A43A0"/>
    <w:rsid w:val="003B48F0"/>
    <w:rsid w:val="003D201F"/>
    <w:rsid w:val="003D37D5"/>
    <w:rsid w:val="003D4885"/>
    <w:rsid w:val="003E6B05"/>
    <w:rsid w:val="003F0BC4"/>
    <w:rsid w:val="004065E8"/>
    <w:rsid w:val="00410A8A"/>
    <w:rsid w:val="004142E2"/>
    <w:rsid w:val="004156DB"/>
    <w:rsid w:val="00424038"/>
    <w:rsid w:val="0043408F"/>
    <w:rsid w:val="00437444"/>
    <w:rsid w:val="00455AC4"/>
    <w:rsid w:val="0046324B"/>
    <w:rsid w:val="00486212"/>
    <w:rsid w:val="004938D3"/>
    <w:rsid w:val="00494741"/>
    <w:rsid w:val="004955B6"/>
    <w:rsid w:val="004A030C"/>
    <w:rsid w:val="004A1426"/>
    <w:rsid w:val="004A1804"/>
    <w:rsid w:val="004A240C"/>
    <w:rsid w:val="004B0202"/>
    <w:rsid w:val="004B0451"/>
    <w:rsid w:val="004B59C2"/>
    <w:rsid w:val="004B5A14"/>
    <w:rsid w:val="004B7D4F"/>
    <w:rsid w:val="004C050A"/>
    <w:rsid w:val="004C4AB0"/>
    <w:rsid w:val="004D1AAE"/>
    <w:rsid w:val="004D4108"/>
    <w:rsid w:val="004D7AF0"/>
    <w:rsid w:val="00504FE5"/>
    <w:rsid w:val="00510D45"/>
    <w:rsid w:val="00523081"/>
    <w:rsid w:val="00525E3F"/>
    <w:rsid w:val="005309C0"/>
    <w:rsid w:val="00552D01"/>
    <w:rsid w:val="00554342"/>
    <w:rsid w:val="00555CFB"/>
    <w:rsid w:val="00567AD1"/>
    <w:rsid w:val="00576558"/>
    <w:rsid w:val="005817F6"/>
    <w:rsid w:val="00583A1E"/>
    <w:rsid w:val="00586341"/>
    <w:rsid w:val="00590576"/>
    <w:rsid w:val="005946EA"/>
    <w:rsid w:val="00597B48"/>
    <w:rsid w:val="005A033A"/>
    <w:rsid w:val="005A0C65"/>
    <w:rsid w:val="005A168A"/>
    <w:rsid w:val="005B0FDA"/>
    <w:rsid w:val="005B2445"/>
    <w:rsid w:val="005B507D"/>
    <w:rsid w:val="005D0C59"/>
    <w:rsid w:val="005D29FF"/>
    <w:rsid w:val="005E047B"/>
    <w:rsid w:val="005E157C"/>
    <w:rsid w:val="005E6BA8"/>
    <w:rsid w:val="005E6CBA"/>
    <w:rsid w:val="0060182E"/>
    <w:rsid w:val="00612085"/>
    <w:rsid w:val="00612927"/>
    <w:rsid w:val="006153D5"/>
    <w:rsid w:val="00615B91"/>
    <w:rsid w:val="006268DA"/>
    <w:rsid w:val="00645087"/>
    <w:rsid w:val="0064592E"/>
    <w:rsid w:val="006528EE"/>
    <w:rsid w:val="0068687D"/>
    <w:rsid w:val="006B056A"/>
    <w:rsid w:val="006B21F2"/>
    <w:rsid w:val="006B31C0"/>
    <w:rsid w:val="006C058E"/>
    <w:rsid w:val="006D5CF8"/>
    <w:rsid w:val="006F3ECF"/>
    <w:rsid w:val="0070613D"/>
    <w:rsid w:val="00712C09"/>
    <w:rsid w:val="00717CF1"/>
    <w:rsid w:val="00721728"/>
    <w:rsid w:val="00723AD4"/>
    <w:rsid w:val="0072684D"/>
    <w:rsid w:val="00735A22"/>
    <w:rsid w:val="00736FC1"/>
    <w:rsid w:val="007408B2"/>
    <w:rsid w:val="0074146B"/>
    <w:rsid w:val="00744AAD"/>
    <w:rsid w:val="00744B18"/>
    <w:rsid w:val="00747E4B"/>
    <w:rsid w:val="00750846"/>
    <w:rsid w:val="00752109"/>
    <w:rsid w:val="00755615"/>
    <w:rsid w:val="0076079F"/>
    <w:rsid w:val="0076653E"/>
    <w:rsid w:val="00766597"/>
    <w:rsid w:val="00770793"/>
    <w:rsid w:val="0077702F"/>
    <w:rsid w:val="0078072F"/>
    <w:rsid w:val="007970E1"/>
    <w:rsid w:val="00797846"/>
    <w:rsid w:val="007A6147"/>
    <w:rsid w:val="007B2630"/>
    <w:rsid w:val="007B32D5"/>
    <w:rsid w:val="007B50FA"/>
    <w:rsid w:val="007B7689"/>
    <w:rsid w:val="007C6131"/>
    <w:rsid w:val="007D3CBF"/>
    <w:rsid w:val="007E2217"/>
    <w:rsid w:val="007E5D0B"/>
    <w:rsid w:val="00814D10"/>
    <w:rsid w:val="008335E0"/>
    <w:rsid w:val="00835AD9"/>
    <w:rsid w:val="00835CD9"/>
    <w:rsid w:val="008461A5"/>
    <w:rsid w:val="00885800"/>
    <w:rsid w:val="00891078"/>
    <w:rsid w:val="00891285"/>
    <w:rsid w:val="00897362"/>
    <w:rsid w:val="008A318F"/>
    <w:rsid w:val="008A4C08"/>
    <w:rsid w:val="008A74C7"/>
    <w:rsid w:val="008A75E6"/>
    <w:rsid w:val="008B25B0"/>
    <w:rsid w:val="008C3246"/>
    <w:rsid w:val="008C6610"/>
    <w:rsid w:val="008E53C5"/>
    <w:rsid w:val="008F1BB9"/>
    <w:rsid w:val="0090108F"/>
    <w:rsid w:val="009050BF"/>
    <w:rsid w:val="00930F2C"/>
    <w:rsid w:val="00947310"/>
    <w:rsid w:val="00955964"/>
    <w:rsid w:val="00957C7F"/>
    <w:rsid w:val="00960218"/>
    <w:rsid w:val="00973995"/>
    <w:rsid w:val="009768F7"/>
    <w:rsid w:val="00980D4C"/>
    <w:rsid w:val="0099289F"/>
    <w:rsid w:val="00994C2B"/>
    <w:rsid w:val="009A386C"/>
    <w:rsid w:val="009B120C"/>
    <w:rsid w:val="009B3871"/>
    <w:rsid w:val="009B61E8"/>
    <w:rsid w:val="009C1B57"/>
    <w:rsid w:val="009C716F"/>
    <w:rsid w:val="009C799E"/>
    <w:rsid w:val="009D5A7D"/>
    <w:rsid w:val="009D7538"/>
    <w:rsid w:val="009E2EA2"/>
    <w:rsid w:val="009E383E"/>
    <w:rsid w:val="00A02179"/>
    <w:rsid w:val="00A10E48"/>
    <w:rsid w:val="00A12F4D"/>
    <w:rsid w:val="00A15209"/>
    <w:rsid w:val="00A15D07"/>
    <w:rsid w:val="00A363A8"/>
    <w:rsid w:val="00A66FEA"/>
    <w:rsid w:val="00A80DA4"/>
    <w:rsid w:val="00A83DEC"/>
    <w:rsid w:val="00A8722B"/>
    <w:rsid w:val="00A87926"/>
    <w:rsid w:val="00A932D5"/>
    <w:rsid w:val="00AA3063"/>
    <w:rsid w:val="00AB74DC"/>
    <w:rsid w:val="00AD317D"/>
    <w:rsid w:val="00AD6451"/>
    <w:rsid w:val="00AD7FBE"/>
    <w:rsid w:val="00AE1C3F"/>
    <w:rsid w:val="00AE6E14"/>
    <w:rsid w:val="00AF1878"/>
    <w:rsid w:val="00AF35EE"/>
    <w:rsid w:val="00AF4B58"/>
    <w:rsid w:val="00B07145"/>
    <w:rsid w:val="00B259DA"/>
    <w:rsid w:val="00B34DAA"/>
    <w:rsid w:val="00B35D93"/>
    <w:rsid w:val="00B37E27"/>
    <w:rsid w:val="00B4589E"/>
    <w:rsid w:val="00B45A4E"/>
    <w:rsid w:val="00B55D0C"/>
    <w:rsid w:val="00B61A09"/>
    <w:rsid w:val="00BA3A5C"/>
    <w:rsid w:val="00BA472E"/>
    <w:rsid w:val="00BA62E3"/>
    <w:rsid w:val="00BB4535"/>
    <w:rsid w:val="00BC791D"/>
    <w:rsid w:val="00BD15BE"/>
    <w:rsid w:val="00BD1C77"/>
    <w:rsid w:val="00BD413A"/>
    <w:rsid w:val="00BF1ED4"/>
    <w:rsid w:val="00C220FA"/>
    <w:rsid w:val="00C23468"/>
    <w:rsid w:val="00C26A7B"/>
    <w:rsid w:val="00C501EA"/>
    <w:rsid w:val="00C5233B"/>
    <w:rsid w:val="00C62886"/>
    <w:rsid w:val="00C668D9"/>
    <w:rsid w:val="00C9070E"/>
    <w:rsid w:val="00C92D7E"/>
    <w:rsid w:val="00CA00D3"/>
    <w:rsid w:val="00CA4DC3"/>
    <w:rsid w:val="00CA588F"/>
    <w:rsid w:val="00CB43F2"/>
    <w:rsid w:val="00CC562A"/>
    <w:rsid w:val="00CC59BC"/>
    <w:rsid w:val="00CD31E0"/>
    <w:rsid w:val="00CD48FA"/>
    <w:rsid w:val="00CD6FCD"/>
    <w:rsid w:val="00D15AFF"/>
    <w:rsid w:val="00D21B63"/>
    <w:rsid w:val="00D35F32"/>
    <w:rsid w:val="00D378EC"/>
    <w:rsid w:val="00D46B98"/>
    <w:rsid w:val="00D47406"/>
    <w:rsid w:val="00D6006F"/>
    <w:rsid w:val="00D74A88"/>
    <w:rsid w:val="00D75FF3"/>
    <w:rsid w:val="00D828E1"/>
    <w:rsid w:val="00D870F9"/>
    <w:rsid w:val="00DA68FC"/>
    <w:rsid w:val="00DB0CD4"/>
    <w:rsid w:val="00DC1BBB"/>
    <w:rsid w:val="00DC2506"/>
    <w:rsid w:val="00DC4D73"/>
    <w:rsid w:val="00DC683D"/>
    <w:rsid w:val="00DC7077"/>
    <w:rsid w:val="00DD0E22"/>
    <w:rsid w:val="00DD7EE6"/>
    <w:rsid w:val="00DE089E"/>
    <w:rsid w:val="00DE5D8E"/>
    <w:rsid w:val="00DF19E6"/>
    <w:rsid w:val="00DF4B20"/>
    <w:rsid w:val="00E23B34"/>
    <w:rsid w:val="00E26281"/>
    <w:rsid w:val="00E3121E"/>
    <w:rsid w:val="00E517C8"/>
    <w:rsid w:val="00E65A15"/>
    <w:rsid w:val="00E7786C"/>
    <w:rsid w:val="00E910A7"/>
    <w:rsid w:val="00E91C34"/>
    <w:rsid w:val="00E94A6D"/>
    <w:rsid w:val="00E94A84"/>
    <w:rsid w:val="00EA320B"/>
    <w:rsid w:val="00EB77B6"/>
    <w:rsid w:val="00ED222E"/>
    <w:rsid w:val="00EE35FD"/>
    <w:rsid w:val="00EF2B37"/>
    <w:rsid w:val="00F06E6F"/>
    <w:rsid w:val="00F16847"/>
    <w:rsid w:val="00F21FB7"/>
    <w:rsid w:val="00F27CA6"/>
    <w:rsid w:val="00F3311F"/>
    <w:rsid w:val="00F449D3"/>
    <w:rsid w:val="00F44FD0"/>
    <w:rsid w:val="00F451E5"/>
    <w:rsid w:val="00F47C28"/>
    <w:rsid w:val="00F6032F"/>
    <w:rsid w:val="00F648C8"/>
    <w:rsid w:val="00F70CB4"/>
    <w:rsid w:val="00F80350"/>
    <w:rsid w:val="00F94520"/>
    <w:rsid w:val="00FA096E"/>
    <w:rsid w:val="00FD74B9"/>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5B96FD"/>
  <w15:chartTrackingRefBased/>
  <w15:docId w15:val="{4680D641-1AFD-4D17-8F21-E1D0008D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D4B5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B51"/>
    <w:pPr>
      <w:tabs>
        <w:tab w:val="center" w:pos="4252"/>
        <w:tab w:val="right" w:pos="8504"/>
      </w:tabs>
      <w:snapToGrid w:val="0"/>
    </w:pPr>
  </w:style>
  <w:style w:type="character" w:customStyle="1" w:styleId="a4">
    <w:name w:val="ヘッダー (文字)"/>
    <w:basedOn w:val="a0"/>
    <w:link w:val="a3"/>
    <w:uiPriority w:val="99"/>
    <w:rsid w:val="000D4B51"/>
  </w:style>
  <w:style w:type="paragraph" w:styleId="a5">
    <w:name w:val="footer"/>
    <w:basedOn w:val="a"/>
    <w:link w:val="a6"/>
    <w:uiPriority w:val="99"/>
    <w:unhideWhenUsed/>
    <w:rsid w:val="000D4B51"/>
    <w:pPr>
      <w:tabs>
        <w:tab w:val="center" w:pos="4252"/>
        <w:tab w:val="right" w:pos="8504"/>
      </w:tabs>
      <w:snapToGrid w:val="0"/>
    </w:pPr>
  </w:style>
  <w:style w:type="character" w:customStyle="1" w:styleId="a6">
    <w:name w:val="フッター (文字)"/>
    <w:basedOn w:val="a0"/>
    <w:link w:val="a5"/>
    <w:uiPriority w:val="99"/>
    <w:rsid w:val="000D4B51"/>
  </w:style>
  <w:style w:type="character" w:customStyle="1" w:styleId="20">
    <w:name w:val="見出し 2 (文字)"/>
    <w:basedOn w:val="a0"/>
    <w:link w:val="2"/>
    <w:uiPriority w:val="9"/>
    <w:rsid w:val="000D4B51"/>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0D4B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Emphasis"/>
    <w:basedOn w:val="a0"/>
    <w:uiPriority w:val="20"/>
    <w:qFormat/>
    <w:rsid w:val="0090108F"/>
    <w:rPr>
      <w:i/>
      <w:iCs/>
    </w:rPr>
  </w:style>
  <w:style w:type="paragraph" w:styleId="a8">
    <w:name w:val="Balloon Text"/>
    <w:basedOn w:val="a"/>
    <w:link w:val="a9"/>
    <w:uiPriority w:val="99"/>
    <w:semiHidden/>
    <w:unhideWhenUsed/>
    <w:rsid w:val="00CA58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88F"/>
    <w:rPr>
      <w:rFonts w:asciiTheme="majorHAnsi" w:eastAsiaTheme="majorEastAsia" w:hAnsiTheme="majorHAnsi" w:cstheme="majorBidi"/>
      <w:sz w:val="18"/>
      <w:szCs w:val="18"/>
    </w:rPr>
  </w:style>
  <w:style w:type="table" w:styleId="aa">
    <w:name w:val="Table Grid"/>
    <w:basedOn w:val="a1"/>
    <w:uiPriority w:val="39"/>
    <w:rsid w:val="00181E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5673">
      <w:bodyDiv w:val="1"/>
      <w:marLeft w:val="0"/>
      <w:marRight w:val="0"/>
      <w:marTop w:val="0"/>
      <w:marBottom w:val="0"/>
      <w:divBdr>
        <w:top w:val="none" w:sz="0" w:space="0" w:color="auto"/>
        <w:left w:val="none" w:sz="0" w:space="0" w:color="auto"/>
        <w:bottom w:val="none" w:sz="0" w:space="0" w:color="auto"/>
        <w:right w:val="none" w:sz="0" w:space="0" w:color="auto"/>
      </w:divBdr>
    </w:div>
    <w:div w:id="129515342">
      <w:bodyDiv w:val="1"/>
      <w:marLeft w:val="0"/>
      <w:marRight w:val="0"/>
      <w:marTop w:val="0"/>
      <w:marBottom w:val="0"/>
      <w:divBdr>
        <w:top w:val="none" w:sz="0" w:space="0" w:color="auto"/>
        <w:left w:val="none" w:sz="0" w:space="0" w:color="auto"/>
        <w:bottom w:val="none" w:sz="0" w:space="0" w:color="auto"/>
        <w:right w:val="none" w:sz="0" w:space="0" w:color="auto"/>
      </w:divBdr>
    </w:div>
    <w:div w:id="191698756">
      <w:bodyDiv w:val="1"/>
      <w:marLeft w:val="0"/>
      <w:marRight w:val="0"/>
      <w:marTop w:val="0"/>
      <w:marBottom w:val="0"/>
      <w:divBdr>
        <w:top w:val="none" w:sz="0" w:space="0" w:color="auto"/>
        <w:left w:val="none" w:sz="0" w:space="0" w:color="auto"/>
        <w:bottom w:val="none" w:sz="0" w:space="0" w:color="auto"/>
        <w:right w:val="none" w:sz="0" w:space="0" w:color="auto"/>
      </w:divBdr>
    </w:div>
    <w:div w:id="384763874">
      <w:bodyDiv w:val="1"/>
      <w:marLeft w:val="0"/>
      <w:marRight w:val="0"/>
      <w:marTop w:val="0"/>
      <w:marBottom w:val="0"/>
      <w:divBdr>
        <w:top w:val="none" w:sz="0" w:space="0" w:color="auto"/>
        <w:left w:val="none" w:sz="0" w:space="0" w:color="auto"/>
        <w:bottom w:val="none" w:sz="0" w:space="0" w:color="auto"/>
        <w:right w:val="none" w:sz="0" w:space="0" w:color="auto"/>
      </w:divBdr>
    </w:div>
    <w:div w:id="737215423">
      <w:bodyDiv w:val="1"/>
      <w:marLeft w:val="0"/>
      <w:marRight w:val="0"/>
      <w:marTop w:val="0"/>
      <w:marBottom w:val="0"/>
      <w:divBdr>
        <w:top w:val="none" w:sz="0" w:space="0" w:color="auto"/>
        <w:left w:val="none" w:sz="0" w:space="0" w:color="auto"/>
        <w:bottom w:val="none" w:sz="0" w:space="0" w:color="auto"/>
        <w:right w:val="none" w:sz="0" w:space="0" w:color="auto"/>
      </w:divBdr>
    </w:div>
    <w:div w:id="967932634">
      <w:bodyDiv w:val="1"/>
      <w:marLeft w:val="0"/>
      <w:marRight w:val="0"/>
      <w:marTop w:val="0"/>
      <w:marBottom w:val="0"/>
      <w:divBdr>
        <w:top w:val="none" w:sz="0" w:space="0" w:color="auto"/>
        <w:left w:val="none" w:sz="0" w:space="0" w:color="auto"/>
        <w:bottom w:val="none" w:sz="0" w:space="0" w:color="auto"/>
        <w:right w:val="none" w:sz="0" w:space="0" w:color="auto"/>
      </w:divBdr>
    </w:div>
    <w:div w:id="1353341872">
      <w:bodyDiv w:val="1"/>
      <w:marLeft w:val="0"/>
      <w:marRight w:val="0"/>
      <w:marTop w:val="0"/>
      <w:marBottom w:val="0"/>
      <w:divBdr>
        <w:top w:val="none" w:sz="0" w:space="0" w:color="auto"/>
        <w:left w:val="none" w:sz="0" w:space="0" w:color="auto"/>
        <w:bottom w:val="none" w:sz="0" w:space="0" w:color="auto"/>
        <w:right w:val="none" w:sz="0" w:space="0" w:color="auto"/>
      </w:divBdr>
    </w:div>
    <w:div w:id="1444425304">
      <w:bodyDiv w:val="1"/>
      <w:marLeft w:val="0"/>
      <w:marRight w:val="0"/>
      <w:marTop w:val="0"/>
      <w:marBottom w:val="0"/>
      <w:divBdr>
        <w:top w:val="none" w:sz="0" w:space="0" w:color="auto"/>
        <w:left w:val="none" w:sz="0" w:space="0" w:color="auto"/>
        <w:bottom w:val="none" w:sz="0" w:space="0" w:color="auto"/>
        <w:right w:val="none" w:sz="0" w:space="0" w:color="auto"/>
      </w:divBdr>
    </w:div>
    <w:div w:id="1445727060">
      <w:bodyDiv w:val="1"/>
      <w:marLeft w:val="0"/>
      <w:marRight w:val="0"/>
      <w:marTop w:val="0"/>
      <w:marBottom w:val="0"/>
      <w:divBdr>
        <w:top w:val="none" w:sz="0" w:space="0" w:color="auto"/>
        <w:left w:val="none" w:sz="0" w:space="0" w:color="auto"/>
        <w:bottom w:val="none" w:sz="0" w:space="0" w:color="auto"/>
        <w:right w:val="none" w:sz="0" w:space="0" w:color="auto"/>
      </w:divBdr>
    </w:div>
    <w:div w:id="18124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D020-EE7F-4E3C-A811-073F6D29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herb-kenko</dc:creator>
  <cp:keywords/>
  <dc:description/>
  <cp:lastModifiedBy>herb-kenko</cp:lastModifiedBy>
  <cp:revision>3</cp:revision>
  <cp:lastPrinted>2020-06-12T10:29:00Z</cp:lastPrinted>
  <dcterms:created xsi:type="dcterms:W3CDTF">2020-08-11T03:49:00Z</dcterms:created>
  <dcterms:modified xsi:type="dcterms:W3CDTF">2020-08-11T03:49:00Z</dcterms:modified>
</cp:coreProperties>
</file>